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E9" w:rsidRPr="00B008E9" w:rsidRDefault="003777D8">
      <w:pPr>
        <w:pStyle w:val="1"/>
        <w:jc w:val="center"/>
        <w:rPr>
          <w:rFonts w:ascii="微软雅黑" w:eastAsia="微软雅黑" w:hAnsi="微软雅黑"/>
          <w:sz w:val="36"/>
          <w:szCs w:val="36"/>
        </w:rPr>
      </w:pPr>
      <w:r w:rsidRPr="00B008E9">
        <w:rPr>
          <w:rFonts w:ascii="微软雅黑" w:eastAsia="微软雅黑" w:hAnsi="微软雅黑" w:cs="Times New Roman"/>
          <w:sz w:val="36"/>
          <w:szCs w:val="36"/>
        </w:rPr>
        <w:t>《</w:t>
      </w:r>
      <w:r w:rsidR="0098651F" w:rsidRPr="00B008E9">
        <w:rPr>
          <w:rFonts w:ascii="微软雅黑" w:eastAsia="微软雅黑" w:hAnsi="微软雅黑" w:cs="Times New Roman" w:hint="eastAsia"/>
          <w:sz w:val="36"/>
          <w:szCs w:val="36"/>
        </w:rPr>
        <w:t>中国地方志知识服务系统</w:t>
      </w:r>
      <w:r w:rsidRPr="00B008E9">
        <w:rPr>
          <w:rFonts w:ascii="微软雅黑" w:eastAsia="微软雅黑" w:hAnsi="微软雅黑" w:cs="Times New Roman"/>
          <w:sz w:val="36"/>
          <w:szCs w:val="36"/>
        </w:rPr>
        <w:t>》</w:t>
      </w:r>
      <w:r w:rsidR="00B008E9" w:rsidRPr="00B008E9">
        <w:rPr>
          <w:rFonts w:ascii="微软雅黑" w:eastAsia="微软雅黑" w:hAnsi="微软雅黑" w:hint="eastAsia"/>
          <w:sz w:val="36"/>
          <w:szCs w:val="36"/>
        </w:rPr>
        <w:t>——方知中国</w:t>
      </w:r>
    </w:p>
    <w:p w:rsidR="0098651F" w:rsidRPr="00AA5C43" w:rsidRDefault="003777D8" w:rsidP="00AA5C43">
      <w:pPr>
        <w:pStyle w:val="1"/>
        <w:jc w:val="center"/>
        <w:rPr>
          <w:rFonts w:ascii="微软雅黑" w:eastAsia="微软雅黑" w:hAnsi="微软雅黑" w:cs="Times New Roman"/>
          <w:sz w:val="36"/>
          <w:szCs w:val="36"/>
        </w:rPr>
      </w:pPr>
      <w:r w:rsidRPr="00B008E9">
        <w:rPr>
          <w:rFonts w:ascii="微软雅黑" w:eastAsia="微软雅黑" w:hAnsi="微软雅黑" w:cs="Times New Roman"/>
          <w:sz w:val="36"/>
          <w:szCs w:val="36"/>
        </w:rPr>
        <w:t>产品</w:t>
      </w:r>
      <w:r w:rsidR="00B61927">
        <w:rPr>
          <w:rFonts w:ascii="微软雅黑" w:eastAsia="微软雅黑" w:hAnsi="微软雅黑" w:cs="Times New Roman" w:hint="eastAsia"/>
          <w:sz w:val="36"/>
          <w:szCs w:val="36"/>
        </w:rPr>
        <w:t>简介</w:t>
      </w:r>
      <w:r w:rsidR="0098651F">
        <w:rPr>
          <w:rFonts w:hint="eastAsia"/>
        </w:rPr>
        <w:t xml:space="preserve">             </w:t>
      </w:r>
      <w:r w:rsidR="00B008E9">
        <w:rPr>
          <w:rFonts w:hint="eastAsia"/>
          <w:sz w:val="32"/>
          <w:szCs w:val="32"/>
        </w:rPr>
        <w:t xml:space="preserve"> </w:t>
      </w:r>
    </w:p>
    <w:p w:rsidR="00B97BF6" w:rsidRPr="00AA5C43" w:rsidRDefault="003777D8">
      <w:pPr>
        <w:pStyle w:val="1"/>
        <w:numPr>
          <w:ilvl w:val="0"/>
          <w:numId w:val="1"/>
        </w:numPr>
        <w:rPr>
          <w:rFonts w:ascii="微软雅黑" w:eastAsia="微软雅黑" w:hAnsi="微软雅黑" w:cs="Times New Roman"/>
          <w:bCs/>
          <w:sz w:val="32"/>
          <w:szCs w:val="32"/>
        </w:rPr>
      </w:pPr>
      <w:r w:rsidRPr="00AA5C43">
        <w:rPr>
          <w:rFonts w:ascii="微软雅黑" w:eastAsia="微软雅黑" w:hAnsi="微软雅黑" w:cs="Times New Roman"/>
          <w:bCs/>
          <w:sz w:val="32"/>
          <w:szCs w:val="32"/>
        </w:rPr>
        <w:t>产品概况</w:t>
      </w:r>
    </w:p>
    <w:p w:rsidR="00E8099B" w:rsidRPr="00E8099B" w:rsidRDefault="00E8099B" w:rsidP="00E8099B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E8099B">
        <w:rPr>
          <w:rFonts w:ascii="Times New Roman" w:hAnsi="Times New Roman" w:cs="Times New Roman"/>
          <w:sz w:val="28"/>
          <w:szCs w:val="28"/>
        </w:rPr>
        <w:t>《</w:t>
      </w:r>
      <w:r w:rsidR="0098651F">
        <w:rPr>
          <w:rFonts w:ascii="Times New Roman" w:hAnsi="Times New Roman" w:cs="Times New Roman" w:hint="eastAsia"/>
          <w:sz w:val="28"/>
          <w:szCs w:val="28"/>
        </w:rPr>
        <w:t>中国地方志知识服务系统</w:t>
      </w:r>
      <w:r w:rsidRPr="00E8099B">
        <w:rPr>
          <w:rFonts w:ascii="Times New Roman" w:hAnsi="Times New Roman" w:cs="Times New Roman"/>
          <w:sz w:val="28"/>
          <w:szCs w:val="28"/>
        </w:rPr>
        <w:t>》</w:t>
      </w:r>
      <w:r w:rsidR="00AA5C43">
        <w:rPr>
          <w:rFonts w:ascii="Times New Roman" w:hAnsi="Times New Roman" w:cs="Times New Roman" w:hint="eastAsia"/>
          <w:sz w:val="28"/>
          <w:szCs w:val="28"/>
        </w:rPr>
        <w:t>（以下简称“方知中国”）</w:t>
      </w:r>
      <w:r w:rsidR="0098651F" w:rsidRPr="0098651F">
        <w:rPr>
          <w:rFonts w:ascii="Times New Roman" w:hAnsi="Times New Roman" w:cs="Times New Roman" w:hint="eastAsia"/>
          <w:sz w:val="28"/>
          <w:szCs w:val="28"/>
        </w:rPr>
        <w:t>以地方志为核心资源，以知识发现和知识挖掘为设计思想，同时结合</w:t>
      </w:r>
      <w:r w:rsidR="0098651F" w:rsidRPr="0098651F">
        <w:rPr>
          <w:rFonts w:ascii="Times New Roman" w:hAnsi="Times New Roman" w:cs="Times New Roman" w:hint="eastAsia"/>
          <w:sz w:val="28"/>
          <w:szCs w:val="28"/>
        </w:rPr>
        <w:t>GIS</w:t>
      </w:r>
      <w:r w:rsidR="0098651F" w:rsidRPr="0098651F">
        <w:rPr>
          <w:rFonts w:ascii="Times New Roman" w:hAnsi="Times New Roman" w:cs="Times New Roman" w:hint="eastAsia"/>
          <w:sz w:val="28"/>
          <w:szCs w:val="28"/>
        </w:rPr>
        <w:t>技术，全面系统整合我国现有新旧方志文献资源，给用户提供数字化、可视化、时空一体化的互动体验。平台资源内容纵贯整个社会发展历史，横及社会各个门类，从历史到当代，从政治到经济，从自然资源到人文遗产，是国内第一个时间跨度大、涵盖范围广、资料全面、可多角度检索的中国地方志知识资源总库。</w:t>
      </w:r>
    </w:p>
    <w:p w:rsidR="00B97BF6" w:rsidRPr="00AA5C43" w:rsidRDefault="00AA5C43">
      <w:pPr>
        <w:pStyle w:val="1"/>
        <w:numPr>
          <w:ilvl w:val="0"/>
          <w:numId w:val="1"/>
        </w:numPr>
        <w:rPr>
          <w:rFonts w:ascii="微软雅黑" w:eastAsia="微软雅黑" w:hAnsi="微软雅黑" w:cs="Times New Roman"/>
          <w:sz w:val="32"/>
          <w:szCs w:val="32"/>
        </w:rPr>
      </w:pPr>
      <w:r>
        <w:rPr>
          <w:rFonts w:ascii="微软雅黑" w:eastAsia="微软雅黑" w:hAnsi="微软雅黑" w:cs="Times New Roman"/>
          <w:sz w:val="32"/>
          <w:szCs w:val="32"/>
        </w:rPr>
        <w:t>资源</w:t>
      </w:r>
      <w:r>
        <w:rPr>
          <w:rFonts w:ascii="微软雅黑" w:eastAsia="微软雅黑" w:hAnsi="微软雅黑" w:cs="Times New Roman" w:hint="eastAsia"/>
          <w:sz w:val="32"/>
          <w:szCs w:val="32"/>
        </w:rPr>
        <w:t>数量</w:t>
      </w:r>
    </w:p>
    <w:p w:rsidR="00B97BF6" w:rsidRDefault="00AA5C43" w:rsidP="00D367C9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截止</w:t>
      </w:r>
      <w:r>
        <w:rPr>
          <w:rFonts w:ascii="Times New Roman" w:hAnsi="Times New Roman" w:cs="Times New Roman" w:hint="eastAsia"/>
          <w:sz w:val="28"/>
          <w:szCs w:val="28"/>
        </w:rPr>
        <w:t>201</w:t>
      </w:r>
      <w:r w:rsidR="00D367C9">
        <w:rPr>
          <w:rFonts w:ascii="Times New Roman" w:hAnsi="Times New Roman" w:cs="Times New Roman" w:hint="eastAsia"/>
          <w:sz w:val="28"/>
          <w:szCs w:val="28"/>
        </w:rPr>
        <w:t>9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 w:rsidR="00D367C9">
        <w:rPr>
          <w:rFonts w:ascii="Times New Roman" w:hAnsi="Times New Roman" w:cs="Times New Roman" w:hint="eastAsia"/>
          <w:sz w:val="28"/>
          <w:szCs w:val="28"/>
        </w:rPr>
        <w:t>12</w:t>
      </w:r>
      <w:r>
        <w:rPr>
          <w:rFonts w:ascii="Times New Roman" w:hAnsi="Times New Roman" w:cs="Times New Roman" w:hint="eastAsia"/>
          <w:sz w:val="28"/>
          <w:szCs w:val="28"/>
        </w:rPr>
        <w:t>月，</w:t>
      </w:r>
      <w:r w:rsidR="003777D8">
        <w:rPr>
          <w:rFonts w:ascii="Times New Roman" w:hAnsi="Times New Roman" w:cs="Times New Roman"/>
          <w:sz w:val="28"/>
          <w:szCs w:val="28"/>
        </w:rPr>
        <w:t>已收集旧方志</w:t>
      </w:r>
      <w:r w:rsidR="00D03333">
        <w:rPr>
          <w:rFonts w:ascii="Times New Roman" w:hAnsi="Times New Roman" w:cs="Times New Roman"/>
          <w:sz w:val="28"/>
          <w:szCs w:val="28"/>
        </w:rPr>
        <w:t>10.7</w:t>
      </w:r>
      <w:r w:rsidR="003777D8">
        <w:rPr>
          <w:rFonts w:ascii="Times New Roman" w:hAnsi="Times New Roman" w:cs="Times New Roman"/>
          <w:sz w:val="28"/>
          <w:szCs w:val="28"/>
        </w:rPr>
        <w:t>万卷、新方志</w:t>
      </w:r>
      <w:r w:rsidR="00D367C9">
        <w:rPr>
          <w:rFonts w:ascii="Times New Roman" w:hAnsi="Times New Roman" w:cs="Times New Roman" w:hint="eastAsia"/>
          <w:sz w:val="28"/>
          <w:szCs w:val="28"/>
        </w:rPr>
        <w:t>5.5</w:t>
      </w:r>
      <w:r>
        <w:rPr>
          <w:rFonts w:ascii="Times New Roman" w:hAnsi="Times New Roman" w:cs="Times New Roman"/>
          <w:sz w:val="28"/>
          <w:szCs w:val="28"/>
        </w:rPr>
        <w:t>万册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  <w:r w:rsidR="00D367C9">
        <w:rPr>
          <w:rFonts w:ascii="Times New Roman" w:hAnsi="Times New Roman" w:cs="Times New Roman"/>
          <w:sz w:val="28"/>
          <w:szCs w:val="28"/>
        </w:rPr>
        <w:t xml:space="preserve"> </w:t>
      </w:r>
      <w:r w:rsidR="00D367C9">
        <w:rPr>
          <w:rFonts w:ascii="Times New Roman" w:hAnsi="Times New Roman" w:cs="Times New Roman" w:hint="eastAsia"/>
          <w:sz w:val="28"/>
          <w:szCs w:val="28"/>
        </w:rPr>
        <w:t>其中，</w:t>
      </w:r>
      <w:r>
        <w:rPr>
          <w:rFonts w:ascii="Times New Roman" w:hAnsi="Times New Roman" w:cs="Times New Roman" w:hint="eastAsia"/>
          <w:sz w:val="28"/>
          <w:szCs w:val="28"/>
        </w:rPr>
        <w:t>方知中国站点</w:t>
      </w:r>
      <w:r w:rsidR="003777D8">
        <w:rPr>
          <w:rFonts w:ascii="Times New Roman" w:hAnsi="Times New Roman" w:cs="Times New Roman"/>
          <w:sz w:val="28"/>
          <w:szCs w:val="28"/>
        </w:rPr>
        <w:t>目前已上线</w:t>
      </w:r>
      <w:r w:rsidR="003777D8">
        <w:rPr>
          <w:rFonts w:ascii="Times New Roman" w:hAnsi="Times New Roman" w:cs="Times New Roman" w:hint="eastAsia"/>
          <w:sz w:val="28"/>
          <w:szCs w:val="28"/>
        </w:rPr>
        <w:t>旧方志</w:t>
      </w:r>
      <w:r w:rsidR="00D367C9">
        <w:rPr>
          <w:rFonts w:ascii="Times New Roman" w:hAnsi="Times New Roman" w:cs="Times New Roman" w:hint="eastAsia"/>
          <w:sz w:val="28"/>
          <w:szCs w:val="28"/>
        </w:rPr>
        <w:t>10.3</w:t>
      </w:r>
      <w:r w:rsidR="003777D8">
        <w:rPr>
          <w:rFonts w:ascii="Times New Roman" w:hAnsi="Times New Roman" w:cs="Times New Roman" w:hint="eastAsia"/>
          <w:sz w:val="28"/>
          <w:szCs w:val="28"/>
        </w:rPr>
        <w:t>万卷、新方志</w:t>
      </w:r>
      <w:r w:rsidR="00D367C9">
        <w:rPr>
          <w:rFonts w:ascii="Times New Roman" w:hAnsi="Times New Roman" w:cs="Times New Roman" w:hint="eastAsia"/>
          <w:sz w:val="28"/>
          <w:szCs w:val="28"/>
        </w:rPr>
        <w:t>4.7</w:t>
      </w:r>
      <w:r w:rsidR="003777D8">
        <w:rPr>
          <w:rFonts w:ascii="Times New Roman" w:hAnsi="Times New Roman" w:cs="Times New Roman" w:hint="eastAsia"/>
          <w:sz w:val="28"/>
          <w:szCs w:val="28"/>
        </w:rPr>
        <w:t>万册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D367C9" w:rsidRDefault="00D367C9" w:rsidP="00D367C9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D367C9" w:rsidRDefault="00D367C9" w:rsidP="00D367C9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D367C9" w:rsidRDefault="00D367C9" w:rsidP="00D367C9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D367C9" w:rsidRDefault="00D367C9" w:rsidP="00D367C9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D367C9" w:rsidRPr="00D367C9" w:rsidRDefault="00D367C9" w:rsidP="00D367C9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D367C9" w:rsidRPr="00D367C9" w:rsidRDefault="00D367C9" w:rsidP="00D367C9">
      <w:pPr>
        <w:ind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已上线地方志地区分布表</w:t>
      </w:r>
    </w:p>
    <w:p w:rsidR="00B97BF6" w:rsidRPr="00AA5C43" w:rsidRDefault="00AA5C43">
      <w:pPr>
        <w:pStyle w:val="1"/>
        <w:numPr>
          <w:ilvl w:val="0"/>
          <w:numId w:val="1"/>
        </w:numPr>
        <w:rPr>
          <w:rFonts w:ascii="微软雅黑" w:eastAsia="微软雅黑" w:hAnsi="微软雅黑" w:cs="Times New Roman"/>
          <w:bCs/>
          <w:sz w:val="32"/>
          <w:szCs w:val="32"/>
        </w:rPr>
      </w:pPr>
      <w:bookmarkStart w:id="0" w:name="_GoBack"/>
      <w:bookmarkEnd w:id="0"/>
      <w:r>
        <w:rPr>
          <w:rFonts w:ascii="微软雅黑" w:eastAsia="微软雅黑" w:hAnsi="微软雅黑" w:cs="Times New Roman" w:hint="eastAsia"/>
          <w:bCs/>
          <w:sz w:val="32"/>
          <w:szCs w:val="32"/>
        </w:rPr>
        <w:t>功能特点</w:t>
      </w:r>
    </w:p>
    <w:p w:rsidR="00B97BF6" w:rsidRDefault="003777D8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）</w:t>
      </w:r>
      <w:r w:rsidR="00AA5C43">
        <w:rPr>
          <w:rFonts w:ascii="Times New Roman" w:hAnsi="Times New Roman" w:cs="Times New Roman" w:hint="eastAsia"/>
          <w:sz w:val="28"/>
          <w:szCs w:val="28"/>
        </w:rPr>
        <w:t>特色</w:t>
      </w:r>
      <w:r>
        <w:rPr>
          <w:rFonts w:ascii="Times New Roman" w:hAnsi="Times New Roman" w:cs="Times New Roman"/>
          <w:sz w:val="28"/>
          <w:szCs w:val="28"/>
        </w:rPr>
        <w:t>产品</w:t>
      </w:r>
      <w:r w:rsidR="00D035F8">
        <w:rPr>
          <w:rFonts w:ascii="Times New Roman" w:hAnsi="Times New Roman" w:cs="Times New Roman" w:hint="eastAsia"/>
          <w:sz w:val="28"/>
          <w:szCs w:val="28"/>
        </w:rPr>
        <w:t>：</w:t>
      </w:r>
      <w:r w:rsidR="00F81180">
        <w:rPr>
          <w:rFonts w:ascii="Times New Roman" w:hAnsi="Times New Roman" w:cs="Times New Roman"/>
          <w:sz w:val="28"/>
          <w:szCs w:val="28"/>
        </w:rPr>
        <w:t>系统</w:t>
      </w:r>
      <w:r>
        <w:rPr>
          <w:rFonts w:ascii="Times New Roman" w:hAnsi="Times New Roman" w:cs="Times New Roman"/>
          <w:sz w:val="28"/>
          <w:szCs w:val="28"/>
        </w:rPr>
        <w:t>集成新方志</w:t>
      </w:r>
      <w:r w:rsidR="007C316D">
        <w:rPr>
          <w:rFonts w:ascii="Times New Roman" w:hAnsi="Times New Roman" w:cs="Times New Roman" w:hint="eastAsia"/>
          <w:sz w:val="28"/>
          <w:szCs w:val="28"/>
        </w:rPr>
        <w:t>、</w:t>
      </w:r>
      <w:r w:rsidR="007C316D">
        <w:rPr>
          <w:rFonts w:ascii="Times New Roman" w:hAnsi="Times New Roman" w:cs="Times New Roman"/>
          <w:sz w:val="28"/>
          <w:szCs w:val="28"/>
        </w:rPr>
        <w:t>旧</w:t>
      </w:r>
      <w:r>
        <w:rPr>
          <w:rFonts w:ascii="Times New Roman" w:hAnsi="Times New Roman" w:cs="Times New Roman"/>
          <w:sz w:val="28"/>
          <w:szCs w:val="28"/>
        </w:rPr>
        <w:t>方志资源，资源独特；</w:t>
      </w:r>
    </w:p>
    <w:p w:rsidR="00B97BF6" w:rsidRDefault="00377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316D">
        <w:rPr>
          <w:rFonts w:ascii="Times New Roman" w:hAnsi="Times New Roman" w:cs="Times New Roman" w:hint="eastAsia"/>
          <w:sz w:val="28"/>
          <w:szCs w:val="28"/>
        </w:rPr>
        <w:t>）多样化检索：实现</w:t>
      </w:r>
      <w:r>
        <w:rPr>
          <w:rFonts w:ascii="Times New Roman" w:hAnsi="Times New Roman" w:cs="Times New Roman"/>
          <w:sz w:val="28"/>
          <w:szCs w:val="28"/>
        </w:rPr>
        <w:t>新</w:t>
      </w:r>
      <w:r w:rsidR="00F81180">
        <w:rPr>
          <w:rFonts w:ascii="Times New Roman" w:hAnsi="Times New Roman" w:cs="Times New Roman"/>
          <w:sz w:val="28"/>
          <w:szCs w:val="28"/>
        </w:rPr>
        <w:t>旧方志</w:t>
      </w:r>
      <w:r w:rsidR="007C316D">
        <w:rPr>
          <w:rFonts w:ascii="Times New Roman" w:hAnsi="Times New Roman" w:cs="Times New Roman" w:hint="eastAsia"/>
          <w:sz w:val="28"/>
          <w:szCs w:val="28"/>
        </w:rPr>
        <w:t>统一检索，以及</w:t>
      </w:r>
      <w:r>
        <w:rPr>
          <w:rFonts w:ascii="Times New Roman" w:hAnsi="Times New Roman" w:cs="Times New Roman"/>
          <w:sz w:val="28"/>
          <w:szCs w:val="28"/>
        </w:rPr>
        <w:t>条目</w:t>
      </w:r>
      <w:r w:rsidR="00F81180">
        <w:rPr>
          <w:rFonts w:ascii="Times New Roman" w:hAnsi="Times New Roman" w:cs="Times New Roman" w:hint="eastAsia"/>
          <w:sz w:val="28"/>
          <w:szCs w:val="28"/>
        </w:rPr>
        <w:t>/</w:t>
      </w:r>
      <w:r w:rsidR="00F81180">
        <w:rPr>
          <w:rFonts w:ascii="Times New Roman" w:hAnsi="Times New Roman" w:cs="Times New Roman" w:hint="eastAsia"/>
          <w:sz w:val="28"/>
          <w:szCs w:val="28"/>
        </w:rPr>
        <w:t>整书</w:t>
      </w:r>
      <w:r>
        <w:rPr>
          <w:rFonts w:ascii="Times New Roman" w:hAnsi="Times New Roman" w:cs="Times New Roman"/>
          <w:sz w:val="28"/>
          <w:szCs w:val="28"/>
        </w:rPr>
        <w:t>的快速检索</w:t>
      </w:r>
      <w:r w:rsidR="006F0968">
        <w:rPr>
          <w:rFonts w:ascii="Times New Roman" w:hAnsi="Times New Roman" w:cs="Times New Roman" w:hint="eastAsia"/>
          <w:sz w:val="28"/>
          <w:szCs w:val="28"/>
        </w:rPr>
        <w:t>、文内检索和</w:t>
      </w:r>
      <w:r>
        <w:rPr>
          <w:rFonts w:ascii="Times New Roman" w:hAnsi="Times New Roman" w:cs="Times New Roman"/>
          <w:sz w:val="28"/>
          <w:szCs w:val="28"/>
        </w:rPr>
        <w:t>高级检索；</w:t>
      </w:r>
    </w:p>
    <w:p w:rsidR="00B97BF6" w:rsidRDefault="00377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）</w:t>
      </w:r>
      <w:r w:rsidR="00A871CF" w:rsidRPr="00A871CF">
        <w:rPr>
          <w:rFonts w:ascii="Times New Roman" w:hAnsi="Times New Roman" w:cs="Times New Roman" w:hint="eastAsia"/>
          <w:sz w:val="28"/>
          <w:szCs w:val="28"/>
        </w:rPr>
        <w:t>分类导航</w:t>
      </w:r>
      <w:r w:rsidR="00A871CF">
        <w:rPr>
          <w:rFonts w:ascii="Times New Roman" w:hAnsi="Times New Roman" w:cs="Times New Roman" w:hint="eastAsia"/>
          <w:sz w:val="28"/>
          <w:szCs w:val="28"/>
        </w:rPr>
        <w:t>：提供</w:t>
      </w:r>
      <w:r w:rsidR="00FB431D">
        <w:rPr>
          <w:rFonts w:ascii="Times New Roman" w:hAnsi="Times New Roman" w:cs="Times New Roman" w:hint="eastAsia"/>
          <w:sz w:val="28"/>
          <w:szCs w:val="28"/>
        </w:rPr>
        <w:t>地图</w:t>
      </w:r>
      <w:r w:rsidR="00A871CF">
        <w:rPr>
          <w:rFonts w:ascii="Times New Roman" w:hAnsi="Times New Roman" w:cs="Times New Roman" w:hint="eastAsia"/>
          <w:sz w:val="28"/>
          <w:szCs w:val="28"/>
        </w:rPr>
        <w:t>找志</w:t>
      </w:r>
      <w:r w:rsidR="00FB431D">
        <w:rPr>
          <w:rFonts w:ascii="Times New Roman" w:hAnsi="Times New Roman" w:cs="Times New Roman" w:hint="eastAsia"/>
          <w:sz w:val="28"/>
          <w:szCs w:val="28"/>
        </w:rPr>
        <w:t>、</w:t>
      </w:r>
      <w:r w:rsidR="007C316D">
        <w:rPr>
          <w:rFonts w:ascii="Times New Roman" w:hAnsi="Times New Roman" w:cs="Times New Roman" w:hint="eastAsia"/>
          <w:sz w:val="28"/>
          <w:szCs w:val="28"/>
        </w:rPr>
        <w:t>可按</w:t>
      </w:r>
      <w:r w:rsidR="00FB431D">
        <w:rPr>
          <w:rFonts w:ascii="Times New Roman" w:hAnsi="Times New Roman" w:cs="Times New Roman" w:hint="eastAsia"/>
          <w:sz w:val="28"/>
          <w:szCs w:val="28"/>
        </w:rPr>
        <w:t>地区、时间</w:t>
      </w:r>
      <w:r w:rsidR="007C316D">
        <w:rPr>
          <w:rFonts w:ascii="Times New Roman" w:hAnsi="Times New Roman" w:cs="Times New Roman" w:hint="eastAsia"/>
          <w:sz w:val="28"/>
          <w:szCs w:val="28"/>
        </w:rPr>
        <w:t>/</w:t>
      </w:r>
      <w:r w:rsidR="007C316D">
        <w:rPr>
          <w:rFonts w:ascii="Times New Roman" w:hAnsi="Times New Roman" w:cs="Times New Roman" w:hint="eastAsia"/>
          <w:sz w:val="28"/>
          <w:szCs w:val="28"/>
        </w:rPr>
        <w:t>朝代</w:t>
      </w:r>
      <w:r w:rsidR="00FB431D">
        <w:rPr>
          <w:rFonts w:ascii="Times New Roman" w:hAnsi="Times New Roman" w:cs="Times New Roman" w:hint="eastAsia"/>
          <w:sz w:val="28"/>
          <w:szCs w:val="28"/>
        </w:rPr>
        <w:t>、专辑</w:t>
      </w:r>
      <w:r w:rsidR="007C316D">
        <w:rPr>
          <w:rFonts w:ascii="Times New Roman" w:hAnsi="Times New Roman" w:cs="Times New Roman" w:hint="eastAsia"/>
          <w:sz w:val="28"/>
          <w:szCs w:val="28"/>
        </w:rPr>
        <w:t>等方式来查找</w:t>
      </w:r>
      <w:r w:rsidR="006F0968">
        <w:rPr>
          <w:rFonts w:ascii="Times New Roman" w:hAnsi="Times New Roman" w:cs="Times New Roman" w:hint="eastAsia"/>
          <w:sz w:val="28"/>
          <w:szCs w:val="28"/>
        </w:rPr>
        <w:t>文献</w:t>
      </w:r>
      <w:r>
        <w:rPr>
          <w:rFonts w:ascii="Times New Roman" w:hAnsi="Times New Roman" w:cs="Times New Roman"/>
          <w:sz w:val="28"/>
          <w:szCs w:val="28"/>
        </w:rPr>
        <w:t>；</w:t>
      </w:r>
    </w:p>
    <w:p w:rsidR="00F81180" w:rsidRDefault="00F81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="006F0968">
        <w:rPr>
          <w:rFonts w:ascii="Times New Roman" w:hAnsi="Times New Roman" w:cs="Times New Roman" w:hint="eastAsia"/>
          <w:sz w:val="28"/>
          <w:szCs w:val="28"/>
        </w:rPr>
        <w:t>整书阅读：</w:t>
      </w:r>
      <w:r>
        <w:rPr>
          <w:rFonts w:ascii="Times New Roman" w:hAnsi="Times New Roman" w:cs="Times New Roman" w:hint="eastAsia"/>
          <w:sz w:val="28"/>
          <w:szCs w:val="28"/>
        </w:rPr>
        <w:t>提供整书原书原貌的阅读</w:t>
      </w:r>
      <w:r w:rsidR="006F0968">
        <w:rPr>
          <w:rFonts w:ascii="Times New Roman" w:hAnsi="Times New Roman" w:cs="Times New Roman" w:hint="eastAsia"/>
          <w:sz w:val="28"/>
          <w:szCs w:val="28"/>
        </w:rPr>
        <w:t>体验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B97BF6" w:rsidRDefault="00377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（</w:t>
      </w:r>
      <w:r w:rsidR="00D642A2"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）</w:t>
      </w:r>
      <w:r w:rsidR="006F0968">
        <w:rPr>
          <w:rFonts w:ascii="Times New Roman" w:hAnsi="Times New Roman" w:cs="Times New Roman" w:hint="eastAsia"/>
          <w:sz w:val="28"/>
          <w:szCs w:val="28"/>
        </w:rPr>
        <w:t>知识点检索：</w:t>
      </w:r>
      <w:r w:rsidR="00B76393">
        <w:rPr>
          <w:rFonts w:ascii="Times New Roman" w:hAnsi="Times New Roman" w:cs="Times New Roman" w:hint="eastAsia"/>
          <w:sz w:val="28"/>
          <w:szCs w:val="28"/>
        </w:rPr>
        <w:t>新方志资源加工粒度</w:t>
      </w:r>
      <w:r>
        <w:rPr>
          <w:rFonts w:ascii="Times New Roman" w:hAnsi="Times New Roman" w:cs="Times New Roman"/>
          <w:sz w:val="28"/>
          <w:szCs w:val="28"/>
        </w:rPr>
        <w:t>小</w:t>
      </w:r>
      <w:r w:rsidR="00B76393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拆分</w:t>
      </w:r>
      <w:r w:rsidR="00B76393">
        <w:rPr>
          <w:rFonts w:ascii="Times New Roman" w:hAnsi="Times New Roman" w:cs="Times New Roman"/>
          <w:sz w:val="28"/>
          <w:szCs w:val="28"/>
        </w:rPr>
        <w:t>篇章节、图片</w:t>
      </w:r>
      <w:r w:rsidR="00B76393">
        <w:rPr>
          <w:rFonts w:ascii="Times New Roman" w:hAnsi="Times New Roman" w:cs="Times New Roman" w:hint="eastAsia"/>
          <w:sz w:val="28"/>
          <w:szCs w:val="28"/>
        </w:rPr>
        <w:t>；</w:t>
      </w:r>
    </w:p>
    <w:p w:rsidR="006F0968" w:rsidRDefault="00D642A2" w:rsidP="00D6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="006F0968">
        <w:rPr>
          <w:rFonts w:ascii="Times New Roman" w:hAnsi="Times New Roman" w:cs="Times New Roman" w:hint="eastAsia"/>
          <w:sz w:val="28"/>
          <w:szCs w:val="28"/>
        </w:rPr>
        <w:t>资源定制化：</w:t>
      </w:r>
      <w:r w:rsidR="006F0968">
        <w:rPr>
          <w:rFonts w:ascii="Times New Roman" w:hAnsi="Times New Roman" w:cs="Times New Roman"/>
          <w:sz w:val="28"/>
          <w:szCs w:val="28"/>
        </w:rPr>
        <w:t>可按用户需求筛选资源</w:t>
      </w:r>
      <w:r w:rsidR="006F0968">
        <w:rPr>
          <w:rFonts w:ascii="Times New Roman" w:hAnsi="Times New Roman" w:cs="Times New Roman" w:hint="eastAsia"/>
          <w:sz w:val="28"/>
          <w:szCs w:val="28"/>
        </w:rPr>
        <w:t>；</w:t>
      </w:r>
    </w:p>
    <w:p w:rsidR="00D367C9" w:rsidRPr="00D367C9" w:rsidRDefault="006F0968" w:rsidP="00D6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hAnsi="Times New Roman" w:cs="Times New Roman" w:hint="eastAsia"/>
          <w:sz w:val="28"/>
          <w:szCs w:val="28"/>
        </w:rPr>
        <w:t>）服务方式：</w:t>
      </w:r>
      <w:r w:rsidR="00F81180">
        <w:rPr>
          <w:rFonts w:ascii="Times New Roman" w:hAnsi="Times New Roman" w:cs="Times New Roman"/>
          <w:sz w:val="28"/>
          <w:szCs w:val="28"/>
        </w:rPr>
        <w:t>系统</w:t>
      </w:r>
      <w:r>
        <w:rPr>
          <w:rFonts w:ascii="Times New Roman" w:hAnsi="Times New Roman" w:cs="Times New Roman" w:hint="eastAsia"/>
          <w:sz w:val="28"/>
          <w:szCs w:val="28"/>
        </w:rPr>
        <w:t>可开通网络在线服务或镜像服务</w:t>
      </w:r>
      <w:r w:rsidR="00F81180">
        <w:rPr>
          <w:rFonts w:ascii="Times New Roman" w:hAnsi="Times New Roman" w:cs="Times New Roman" w:hint="eastAsia"/>
          <w:sz w:val="28"/>
          <w:szCs w:val="28"/>
        </w:rPr>
        <w:t>。</w:t>
      </w:r>
    </w:p>
    <w:sectPr w:rsidR="00D367C9" w:rsidRPr="00D367C9" w:rsidSect="00C97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5BD" w:rsidRDefault="00F275BD" w:rsidP="00A8404F">
      <w:r>
        <w:separator/>
      </w:r>
    </w:p>
  </w:endnote>
  <w:endnote w:type="continuationSeparator" w:id="0">
    <w:p w:rsidR="00F275BD" w:rsidRDefault="00F275BD" w:rsidP="00A8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5BD" w:rsidRDefault="00F275BD" w:rsidP="00A8404F">
      <w:r>
        <w:separator/>
      </w:r>
    </w:p>
  </w:footnote>
  <w:footnote w:type="continuationSeparator" w:id="0">
    <w:p w:rsidR="00F275BD" w:rsidRDefault="00F275BD" w:rsidP="00A8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604C6"/>
    <w:multiLevelType w:val="multilevel"/>
    <w:tmpl w:val="4B8CA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8DC6B21"/>
    <w:multiLevelType w:val="singleLevel"/>
    <w:tmpl w:val="58DC6B2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8DC9BAF"/>
    <w:multiLevelType w:val="singleLevel"/>
    <w:tmpl w:val="58DC9BAF"/>
    <w:lvl w:ilvl="0">
      <w:start w:val="5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F6"/>
    <w:rsid w:val="00102451"/>
    <w:rsid w:val="001273F5"/>
    <w:rsid w:val="00127DFC"/>
    <w:rsid w:val="001D3303"/>
    <w:rsid w:val="00211A5C"/>
    <w:rsid w:val="002C03D2"/>
    <w:rsid w:val="003777D8"/>
    <w:rsid w:val="004803E0"/>
    <w:rsid w:val="005C2E67"/>
    <w:rsid w:val="006F0968"/>
    <w:rsid w:val="0073223C"/>
    <w:rsid w:val="007A29E4"/>
    <w:rsid w:val="007C316D"/>
    <w:rsid w:val="0095539B"/>
    <w:rsid w:val="0098651F"/>
    <w:rsid w:val="00A03357"/>
    <w:rsid w:val="00A57B85"/>
    <w:rsid w:val="00A82E32"/>
    <w:rsid w:val="00A8404F"/>
    <w:rsid w:val="00A871CF"/>
    <w:rsid w:val="00AA5C43"/>
    <w:rsid w:val="00AD75B5"/>
    <w:rsid w:val="00B008E9"/>
    <w:rsid w:val="00B11916"/>
    <w:rsid w:val="00B61927"/>
    <w:rsid w:val="00B76393"/>
    <w:rsid w:val="00B97BF6"/>
    <w:rsid w:val="00BA0E68"/>
    <w:rsid w:val="00BD65ED"/>
    <w:rsid w:val="00C6348E"/>
    <w:rsid w:val="00C97A53"/>
    <w:rsid w:val="00CE1FCD"/>
    <w:rsid w:val="00D03333"/>
    <w:rsid w:val="00D035F8"/>
    <w:rsid w:val="00D367C9"/>
    <w:rsid w:val="00D4662C"/>
    <w:rsid w:val="00D56E3E"/>
    <w:rsid w:val="00D642A2"/>
    <w:rsid w:val="00E8099B"/>
    <w:rsid w:val="00E94137"/>
    <w:rsid w:val="00F275BD"/>
    <w:rsid w:val="00F81180"/>
    <w:rsid w:val="00FB431D"/>
    <w:rsid w:val="077D6319"/>
    <w:rsid w:val="0D833AA6"/>
    <w:rsid w:val="177D532D"/>
    <w:rsid w:val="189C72CB"/>
    <w:rsid w:val="1AA352C5"/>
    <w:rsid w:val="21AC2F1F"/>
    <w:rsid w:val="240A0455"/>
    <w:rsid w:val="26F52842"/>
    <w:rsid w:val="29F624FD"/>
    <w:rsid w:val="2A0E0375"/>
    <w:rsid w:val="49AC23D2"/>
    <w:rsid w:val="5E520C99"/>
    <w:rsid w:val="6CC11BEB"/>
    <w:rsid w:val="6EF4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AE2A82-F112-4050-A5B4-982F8EA1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A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97A5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C97A5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FB431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7A53"/>
    <w:rPr>
      <w:color w:val="0563C1" w:themeColor="hyperlink"/>
      <w:u w:val="single"/>
    </w:rPr>
  </w:style>
  <w:style w:type="paragraph" w:customStyle="1" w:styleId="CharCharChar1CharCharCharChar">
    <w:name w:val="Char Char Char1 Char Char Char Char"/>
    <w:basedOn w:val="a"/>
    <w:rsid w:val="00C97A53"/>
    <w:rPr>
      <w:rFonts w:ascii="Tahoma" w:hAnsi="Tahoma"/>
      <w:sz w:val="24"/>
      <w:szCs w:val="20"/>
    </w:rPr>
  </w:style>
  <w:style w:type="paragraph" w:styleId="a4">
    <w:name w:val="header"/>
    <w:basedOn w:val="a"/>
    <w:link w:val="Char"/>
    <w:rsid w:val="00A84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40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84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40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E8099B"/>
    <w:pPr>
      <w:ind w:firstLineChars="200" w:firstLine="420"/>
    </w:pPr>
  </w:style>
  <w:style w:type="character" w:customStyle="1" w:styleId="3Char">
    <w:name w:val="标题 3 Char"/>
    <w:basedOn w:val="a0"/>
    <w:link w:val="3"/>
    <w:semiHidden/>
    <w:rsid w:val="00FB431D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7">
    <w:name w:val="Document Map"/>
    <w:basedOn w:val="a"/>
    <w:link w:val="Char1"/>
    <w:rsid w:val="00D56E3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rsid w:val="00D56E3E"/>
    <w:rPr>
      <w:rFonts w:ascii="宋体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2"/>
    <w:rsid w:val="00D56E3E"/>
    <w:rPr>
      <w:sz w:val="18"/>
      <w:szCs w:val="18"/>
    </w:rPr>
  </w:style>
  <w:style w:type="character" w:customStyle="1" w:styleId="Char2">
    <w:name w:val="批注框文本 Char"/>
    <w:basedOn w:val="a0"/>
    <w:link w:val="a8"/>
    <w:rsid w:val="00D56E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huangwenbo</dc:creator>
  <cp:lastModifiedBy>lirongrong</cp:lastModifiedBy>
  <cp:revision>2</cp:revision>
  <dcterms:created xsi:type="dcterms:W3CDTF">2021-11-24T07:29:00Z</dcterms:created>
  <dcterms:modified xsi:type="dcterms:W3CDTF">2021-11-24T07:29:00Z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