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0"/>
          <w:szCs w:val="30"/>
        </w:rPr>
      </w:pPr>
      <w:r>
        <w:rPr>
          <w:rFonts w:hint="eastAsia"/>
          <w:b/>
          <w:sz w:val="30"/>
          <w:szCs w:val="30"/>
        </w:rPr>
        <w:t>畅想之星电子书平台发布说明</w:t>
      </w:r>
    </w:p>
    <w:p>
      <w:pPr>
        <w:jc w:val="left"/>
        <w:rPr>
          <w:rFonts w:ascii="宋体" w:hAnsi="宋体" w:eastAsia="宋体" w:cs="宋体"/>
          <w:sz w:val="24"/>
          <w:szCs w:val="24"/>
          <w:woUserID w:val="1"/>
        </w:rPr>
      </w:pPr>
      <w:r>
        <mc:AlternateContent>
          <mc:Choice Requires="wps">
            <w:drawing>
              <wp:anchor distT="0" distB="0" distL="114300" distR="114300" simplePos="0" relativeHeight="251659264" behindDoc="0" locked="0" layoutInCell="1" allowOverlap="1">
                <wp:simplePos x="0" y="0"/>
                <wp:positionH relativeFrom="column">
                  <wp:posOffset>-88900</wp:posOffset>
                </wp:positionH>
                <wp:positionV relativeFrom="paragraph">
                  <wp:posOffset>13970</wp:posOffset>
                </wp:positionV>
                <wp:extent cx="5400675" cy="635"/>
                <wp:effectExtent l="0" t="0" r="0" b="0"/>
                <wp:wrapNone/>
                <wp:docPr id="3" name="1027"/>
                <wp:cNvGraphicFramePr/>
                <a:graphic xmlns:a="http://schemas.openxmlformats.org/drawingml/2006/main">
                  <a:graphicData uri="http://schemas.microsoft.com/office/word/2010/wordprocessingShape">
                    <wps:wsp>
                      <wps:cNvCnPr/>
                      <wps:spPr>
                        <a:xfrm>
                          <a:off x="0" y="0"/>
                          <a:ext cx="5400675" cy="635"/>
                        </a:xfrm>
                        <a:prstGeom prst="straightConnector1">
                          <a:avLst/>
                        </a:prstGeom>
                        <a:ln w="25400" cap="flat" cmpd="sng">
                          <a:solidFill>
                            <a:srgbClr val="FF0000"/>
                          </a:solidFill>
                          <a:prstDash val="solid"/>
                          <a:headEnd type="none" w="med" len="med"/>
                          <a:tailEnd type="none" w="med" len="med"/>
                        </a:ln>
                      </wps:spPr>
                      <wps:bodyPr/>
                    </wps:wsp>
                  </a:graphicData>
                </a:graphic>
              </wp:anchor>
            </w:drawing>
          </mc:Choice>
          <mc:Fallback>
            <w:pict>
              <v:shape id="1027" o:spid="_x0000_s1026" o:spt="32" type="#_x0000_t32" style="position:absolute;left:0pt;margin-left:-7pt;margin-top:1.1pt;height:0.05pt;width:425.25pt;z-index:251659264;mso-width-relative:page;mso-height-relative:page;" filled="f" stroked="t" coordsize="21600,21600" o:gfxdata="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Ci4fCPXAAAABwEAAA8AAAAAAAAA&#10;AQAgAAAAOAAAAGRycy9kb3ducmV2LnhtbFBLAQIUABQAAAAIAIdO4kDIinP8wwEAAI4DAAAOAAAA&#10;AAAAAAEAIAAAADwBAABkcnMvZTJvRG9jLnhtbFBLBQYAAAAABgAGAFkBAABxBQAAAAA=&#10;">
                <v:fill on="f" focussize="0,0"/>
                <v:stroke weight="2pt" color="#FF0000" joinstyle="round"/>
                <v:imagedata o:title=""/>
                <o:lock v:ext="edit" aspectratio="f"/>
              </v:shape>
            </w:pict>
          </mc:Fallback>
        </mc:AlternateContent>
      </w:r>
      <w:r>
        <w:rPr>
          <w:rFonts w:hint="eastAsia"/>
        </w:rPr>
        <w:t>PC端访问地址</w:t>
      </w:r>
      <w:bookmarkStart w:id="0" w:name="_GoBack"/>
      <w:r>
        <w:rPr>
          <w:rFonts w:ascii="微软雅黑" w:hAnsi="微软雅黑" w:eastAsia="微软雅黑" w:cs="微软雅黑"/>
          <w:i w:val="0"/>
          <w:caps w:val="0"/>
          <w:color w:val="0089FF"/>
          <w:spacing w:val="0"/>
          <w:sz w:val="21"/>
          <w:szCs w:val="21"/>
          <w:woUserID w:val="1"/>
        </w:rPr>
        <w:t>https://www.cxstar.com//Home/Default?pinst=204af683000001XXXX</w:t>
      </w:r>
      <w:r>
        <w:rPr>
          <w:rFonts w:ascii="宋体" w:hAnsi="宋体" w:eastAsia="宋体" w:cs="宋体"/>
          <w:sz w:val="24"/>
          <w:szCs w:val="24"/>
          <w:woUserID w:val="1"/>
        </w:rPr>
        <w:t xml:space="preserve"> </w:t>
      </w:r>
      <w:bookmarkEnd w:id="0"/>
    </w:p>
    <w:p>
      <w:pPr>
        <w:jc w:val="left"/>
        <w:rPr>
          <w:rFonts w:ascii="微软雅黑" w:hAnsi="微软雅黑" w:eastAsia="微软雅黑" w:cs="微软雅黑"/>
          <w:sz w:val="20"/>
          <w:szCs w:val="20"/>
        </w:rPr>
      </w:pPr>
      <w:r>
        <w:rPr>
          <w:rFonts w:hint="eastAsia"/>
        </w:rPr>
        <w:t>微信阅读：</w:t>
      </w:r>
      <w:r>
        <w:rPr>
          <w:rFonts w:hint="eastAsia" w:ascii="微软雅黑" w:hAnsi="微软雅黑" w:eastAsia="微软雅黑" w:cs="微软雅黑"/>
          <w:sz w:val="20"/>
          <w:szCs w:val="20"/>
        </w:rPr>
        <w:drawing>
          <wp:inline distT="0" distB="0" distL="114300" distR="114300">
            <wp:extent cx="1933575" cy="1943100"/>
            <wp:effectExtent l="0" t="0" r="9525" b="0"/>
            <wp:docPr id="1" name="图片 1" descr="lQLPDhrl1_Zk0obMzMzLsHF43nJlQwYnAaXRjMpAaQA_203_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Dhrl1_Zk0obMzMzLsHF43nJlQwYnAaXRjMpAaQA_203_204"/>
                    <pic:cNvPicPr>
                      <a:picLocks noChangeAspect="1"/>
                    </pic:cNvPicPr>
                  </pic:nvPicPr>
                  <pic:blipFill>
                    <a:blip r:embed="rId4"/>
                    <a:stretch>
                      <a:fillRect/>
                    </a:stretch>
                  </pic:blipFill>
                  <pic:spPr>
                    <a:xfrm>
                      <a:off x="0" y="0"/>
                      <a:ext cx="1933575" cy="1943100"/>
                    </a:xfrm>
                    <a:prstGeom prst="rect">
                      <a:avLst/>
                    </a:prstGeom>
                  </pic:spPr>
                </pic:pic>
              </a:graphicData>
            </a:graphic>
          </wp:inline>
        </w:drawing>
      </w:r>
      <w:r>
        <w:rPr>
          <w:rFonts w:hint="eastAsia" w:ascii="微软雅黑" w:hAnsi="微软雅黑" w:eastAsia="微软雅黑" w:cs="微软雅黑"/>
          <w:sz w:val="20"/>
          <w:szCs w:val="20"/>
        </w:rPr>
        <w:t>微信扫描此二维码</w:t>
      </w:r>
    </w:p>
    <w:p>
      <w:pPr>
        <w:pStyle w:val="3"/>
      </w:pPr>
      <w:r>
        <w:rPr>
          <w:rFonts w:hint="eastAsia"/>
        </w:rPr>
        <w:t>一.平台简介</w:t>
      </w:r>
    </w:p>
    <w:p>
      <w:pPr>
        <w:autoSpaceDE w:val="0"/>
        <w:autoSpaceDN w:val="0"/>
        <w:adjustRightInd w:val="0"/>
        <w:ind w:firstLine="435"/>
        <w:rPr>
          <w:rFonts w:ascii="宋体" w:hAnsi="宋体"/>
          <w:bCs/>
          <w:color w:val="000000"/>
          <w:sz w:val="24"/>
          <w:szCs w:val="24"/>
        </w:rPr>
      </w:pPr>
      <w:r>
        <w:rPr>
          <w:rFonts w:hint="eastAsia" w:ascii="宋体" w:hAnsi="宋体"/>
          <w:bCs/>
          <w:color w:val="000000"/>
          <w:sz w:val="24"/>
          <w:szCs w:val="24"/>
        </w:rPr>
        <w:t>畅想之星馆配电子书平台，是面向B2B馆配电子图书市场，和出版社深度合作建立的集版权管理、新书发布、电子书采购、销售、阅读与知识发现于一体的综合性服务平台。目前平台已经入驻人民邮电出版社、化学工业出版社、电子工业出版社、机械工业出版社、中国人民大学出版社、清华大学出版社、北京大学出版社、社会科学文献出版社、国防工业出版社、中国出版集团、作家出版社、法律出版社等</w:t>
      </w:r>
      <w:r>
        <w:rPr>
          <w:rFonts w:hint="eastAsia" w:ascii="宋体" w:hAnsi="宋体"/>
          <w:b/>
          <w:color w:val="000000"/>
          <w:sz w:val="24"/>
          <w:szCs w:val="24"/>
        </w:rPr>
        <w:t>400多家</w:t>
      </w:r>
      <w:r>
        <w:rPr>
          <w:rFonts w:hint="eastAsia" w:ascii="宋体" w:hAnsi="宋体"/>
          <w:bCs/>
          <w:color w:val="000000"/>
          <w:sz w:val="24"/>
          <w:szCs w:val="24"/>
        </w:rPr>
        <w:t>出版单位，提供涵盖哲学、经济学、法学、教育学、工学、文学、历史学等十三大学科的专业类、学术类正版电子图书品种</w:t>
      </w:r>
      <w:r>
        <w:rPr>
          <w:rFonts w:hint="eastAsia" w:ascii="宋体" w:hAnsi="宋体"/>
          <w:b/>
          <w:color w:val="000000"/>
          <w:sz w:val="24"/>
          <w:szCs w:val="24"/>
        </w:rPr>
        <w:t>65万余种</w:t>
      </w:r>
      <w:r>
        <w:rPr>
          <w:rFonts w:hint="eastAsia" w:ascii="宋体" w:hAnsi="宋体"/>
          <w:bCs/>
          <w:color w:val="000000"/>
          <w:sz w:val="24"/>
          <w:szCs w:val="24"/>
        </w:rPr>
        <w:t>。</w:t>
      </w:r>
    </w:p>
    <w:p>
      <w:pPr>
        <w:autoSpaceDE w:val="0"/>
        <w:autoSpaceDN w:val="0"/>
        <w:adjustRightInd w:val="0"/>
        <w:ind w:firstLine="435"/>
        <w:rPr>
          <w:rFonts w:ascii="宋体" w:hAnsi="宋体"/>
          <w:bCs/>
          <w:color w:val="000000"/>
          <w:sz w:val="24"/>
          <w:szCs w:val="24"/>
        </w:rPr>
      </w:pPr>
      <w:r>
        <w:rPr>
          <w:rFonts w:hint="eastAsia" w:ascii="宋体" w:hAnsi="宋体"/>
          <w:bCs/>
          <w:color w:val="000000"/>
          <w:sz w:val="24"/>
          <w:szCs w:val="24"/>
        </w:rPr>
        <w:t>试用期间开放</w:t>
      </w:r>
      <w:r>
        <w:rPr>
          <w:rFonts w:hint="eastAsia" w:ascii="宋体" w:hAnsi="宋体"/>
          <w:b/>
          <w:color w:val="000000"/>
          <w:sz w:val="24"/>
          <w:szCs w:val="24"/>
        </w:rPr>
        <w:t>5000种</w:t>
      </w:r>
      <w:r>
        <w:rPr>
          <w:rFonts w:hint="eastAsia" w:ascii="宋体" w:hAnsi="宋体"/>
          <w:bCs/>
          <w:color w:val="000000"/>
          <w:sz w:val="24"/>
          <w:szCs w:val="24"/>
        </w:rPr>
        <w:t>免费的电子书，可阅读全文使用。其他的电子书可以试读正文内容的30%，也可以给图书馆荐购。</w:t>
      </w:r>
    </w:p>
    <w:p>
      <w:pPr>
        <w:autoSpaceDE w:val="0"/>
        <w:autoSpaceDN w:val="0"/>
        <w:adjustRightInd w:val="0"/>
        <w:ind w:firstLine="435"/>
        <w:rPr>
          <w:rFonts w:ascii="宋体" w:hAnsi="宋体"/>
          <w:bCs/>
          <w:color w:val="000000"/>
          <w:sz w:val="24"/>
          <w:szCs w:val="24"/>
        </w:rPr>
      </w:pPr>
      <w:r>
        <w:rPr>
          <w:rFonts w:hint="eastAsia" w:ascii="宋体" w:hAnsi="宋体"/>
          <w:bCs/>
          <w:color w:val="000000"/>
          <w:sz w:val="24"/>
          <w:szCs w:val="24"/>
        </w:rPr>
        <w:t>平台特点：</w:t>
      </w:r>
    </w:p>
    <w:p>
      <w:pPr>
        <w:numPr>
          <w:ilvl w:val="0"/>
          <w:numId w:val="1"/>
        </w:numPr>
        <w:autoSpaceDE w:val="0"/>
        <w:autoSpaceDN w:val="0"/>
        <w:adjustRightInd w:val="0"/>
        <w:ind w:firstLine="435"/>
        <w:rPr>
          <w:rFonts w:ascii="宋体" w:hAnsi="宋体"/>
          <w:bCs/>
          <w:color w:val="000000"/>
          <w:sz w:val="24"/>
          <w:szCs w:val="24"/>
        </w:rPr>
      </w:pPr>
      <w:r>
        <w:rPr>
          <w:rFonts w:hint="eastAsia" w:ascii="宋体" w:hAnsi="宋体"/>
          <w:bCs/>
          <w:color w:val="000000"/>
          <w:sz w:val="24"/>
          <w:szCs w:val="24"/>
        </w:rPr>
        <w:t>数字授权、坚守正版：平台资源均由出版单位直供，统一定价，正版授权，专业权威。</w:t>
      </w:r>
    </w:p>
    <w:p>
      <w:pPr>
        <w:numPr>
          <w:ilvl w:val="0"/>
          <w:numId w:val="1"/>
        </w:numPr>
        <w:autoSpaceDE w:val="0"/>
        <w:autoSpaceDN w:val="0"/>
        <w:adjustRightInd w:val="0"/>
        <w:ind w:firstLine="435"/>
        <w:rPr>
          <w:rFonts w:ascii="宋体" w:hAnsi="宋体"/>
          <w:bCs/>
          <w:color w:val="000000"/>
          <w:sz w:val="24"/>
          <w:szCs w:val="24"/>
        </w:rPr>
      </w:pPr>
      <w:r>
        <w:rPr>
          <w:rFonts w:hint="eastAsia" w:ascii="宋体" w:hAnsi="宋体"/>
          <w:bCs/>
          <w:color w:val="000000"/>
          <w:sz w:val="24"/>
          <w:szCs w:val="24"/>
        </w:rPr>
        <w:t>资源全面、学术优先：平台提供400多家出版单位直供的涵盖十三大学科分类及中图法二十二大类电子书，学术新书为主，每年更新不低于5万种，近三年新书不低于30%。</w:t>
      </w:r>
    </w:p>
    <w:p>
      <w:pPr>
        <w:numPr>
          <w:ilvl w:val="0"/>
          <w:numId w:val="1"/>
        </w:numPr>
        <w:autoSpaceDE w:val="0"/>
        <w:autoSpaceDN w:val="0"/>
        <w:adjustRightInd w:val="0"/>
        <w:ind w:firstLine="435"/>
        <w:rPr>
          <w:rFonts w:ascii="宋体" w:hAnsi="宋体"/>
          <w:bCs/>
          <w:color w:val="000000"/>
          <w:sz w:val="24"/>
          <w:szCs w:val="24"/>
        </w:rPr>
      </w:pPr>
      <w:r>
        <w:rPr>
          <w:rFonts w:hint="eastAsia" w:ascii="宋体" w:hAnsi="宋体"/>
          <w:bCs/>
          <w:color w:val="000000"/>
          <w:sz w:val="24"/>
          <w:szCs w:val="24"/>
        </w:rPr>
        <w:t>全终端服务：支持PC端以及各种Android、IOS移动终端设备使用，读者可在线阅读，也可下载到APP书架上阅读。</w:t>
      </w:r>
    </w:p>
    <w:p>
      <w:pPr>
        <w:numPr>
          <w:ilvl w:val="0"/>
          <w:numId w:val="1"/>
        </w:numPr>
        <w:autoSpaceDE w:val="0"/>
        <w:autoSpaceDN w:val="0"/>
        <w:adjustRightInd w:val="0"/>
        <w:ind w:firstLine="435"/>
        <w:rPr>
          <w:rFonts w:ascii="宋体" w:hAnsi="宋体"/>
          <w:bCs/>
          <w:color w:val="000000"/>
          <w:sz w:val="24"/>
          <w:szCs w:val="24"/>
        </w:rPr>
      </w:pPr>
      <w:r>
        <w:rPr>
          <w:rFonts w:hint="eastAsia" w:ascii="宋体" w:hAnsi="宋体"/>
          <w:bCs/>
          <w:color w:val="000000"/>
          <w:sz w:val="24"/>
          <w:szCs w:val="24"/>
        </w:rPr>
        <w:t>优质阅读体验：高清、原版，质量高，体验好，最大程度呈现学术价值，可提供全文检索。电子书内容图片均为矢量图，清晰度高，体验极佳，可单独抽取下载。</w:t>
      </w:r>
    </w:p>
    <w:p>
      <w:pPr>
        <w:numPr>
          <w:ilvl w:val="0"/>
          <w:numId w:val="1"/>
        </w:numPr>
        <w:autoSpaceDE w:val="0"/>
        <w:autoSpaceDN w:val="0"/>
        <w:adjustRightInd w:val="0"/>
        <w:ind w:firstLine="435"/>
        <w:rPr>
          <w:rFonts w:ascii="宋体" w:hAnsi="宋体"/>
          <w:bCs/>
          <w:color w:val="000000"/>
          <w:sz w:val="24"/>
          <w:szCs w:val="24"/>
        </w:rPr>
      </w:pPr>
      <w:r>
        <w:rPr>
          <w:rFonts w:hint="eastAsia" w:ascii="宋体" w:hAnsi="宋体"/>
          <w:bCs/>
          <w:color w:val="000000"/>
          <w:sz w:val="24"/>
          <w:szCs w:val="24"/>
        </w:rPr>
        <w:t>搜索功能强大：支持普通检索、高级检索、全文检索、目次检索等，帮助读者快速发现资源。</w:t>
      </w:r>
    </w:p>
    <w:p>
      <w:pPr>
        <w:numPr>
          <w:ilvl w:val="0"/>
          <w:numId w:val="1"/>
        </w:numPr>
        <w:autoSpaceDE w:val="0"/>
        <w:autoSpaceDN w:val="0"/>
        <w:adjustRightInd w:val="0"/>
        <w:ind w:firstLine="435"/>
        <w:rPr>
          <w:rFonts w:ascii="宋体" w:hAnsi="宋体"/>
          <w:bCs/>
          <w:color w:val="000000"/>
          <w:sz w:val="24"/>
          <w:szCs w:val="24"/>
        </w:rPr>
      </w:pPr>
      <w:r>
        <w:rPr>
          <w:rFonts w:hint="eastAsia" w:ascii="宋体" w:hAnsi="宋体"/>
          <w:bCs/>
          <w:color w:val="000000"/>
          <w:sz w:val="24"/>
          <w:szCs w:val="24"/>
        </w:rPr>
        <w:t>访问权限灵活：读者可在机构IP范围内直接访问，机构IP范围外，读者可以使用认证账号登录后访问使用。</w:t>
      </w:r>
    </w:p>
    <w:p>
      <w:pPr>
        <w:numPr>
          <w:ilvl w:val="0"/>
          <w:numId w:val="1"/>
        </w:numPr>
        <w:autoSpaceDE w:val="0"/>
        <w:autoSpaceDN w:val="0"/>
        <w:adjustRightInd w:val="0"/>
        <w:ind w:firstLine="435"/>
        <w:rPr>
          <w:rFonts w:ascii="宋体" w:hAnsi="宋体"/>
          <w:bCs/>
          <w:color w:val="000000"/>
          <w:sz w:val="24"/>
          <w:szCs w:val="24"/>
        </w:rPr>
      </w:pPr>
      <w:r>
        <w:rPr>
          <w:rFonts w:hint="eastAsia" w:ascii="宋体" w:hAnsi="宋体"/>
          <w:bCs/>
          <w:color w:val="000000"/>
          <w:sz w:val="24"/>
          <w:szCs w:val="24"/>
        </w:rPr>
        <w:t>标准数据统计：提供符合COUNTER标准的数据统计以及多维度的用户使用统计数据。</w:t>
      </w:r>
    </w:p>
    <w:p>
      <w:pPr>
        <w:numPr>
          <w:ilvl w:val="0"/>
          <w:numId w:val="1"/>
        </w:numPr>
        <w:autoSpaceDE w:val="0"/>
        <w:autoSpaceDN w:val="0"/>
        <w:adjustRightInd w:val="0"/>
        <w:ind w:firstLine="435"/>
        <w:rPr>
          <w:rFonts w:ascii="宋体" w:hAnsi="宋体"/>
          <w:bCs/>
          <w:color w:val="000000"/>
          <w:sz w:val="24"/>
          <w:szCs w:val="24"/>
        </w:rPr>
      </w:pPr>
      <w:r>
        <w:rPr>
          <w:rFonts w:hint="eastAsia" w:ascii="宋体" w:hAnsi="宋体"/>
          <w:bCs/>
          <w:color w:val="000000"/>
          <w:sz w:val="24"/>
          <w:szCs w:val="24"/>
        </w:rPr>
        <w:t>个性化推送：支持图书馆门户定制实现千馆千面，支持根据用户阅读行为的大数据智能推送实现千人千面，为用户提供阅读报告以及书友交流圈等互动功能。</w:t>
      </w:r>
    </w:p>
    <w:p>
      <w:pPr>
        <w:pStyle w:val="3"/>
        <w:rPr>
          <w:rFonts w:ascii="Calibri" w:hAnsi="Calibri"/>
        </w:rPr>
      </w:pPr>
      <w:r>
        <w:rPr>
          <w:rFonts w:hint="eastAsia"/>
        </w:rPr>
        <w:t>二.使用说明</w:t>
      </w:r>
    </w:p>
    <w:p>
      <w:pPr>
        <w:numPr>
          <w:ilvl w:val="0"/>
          <w:numId w:val="2"/>
        </w:numPr>
        <w:adjustRightInd w:val="0"/>
        <w:snapToGrid w:val="0"/>
        <w:rPr>
          <w:rFonts w:ascii="宋体" w:hAnsi="宋体" w:cs="Times New Roman"/>
          <w:b/>
          <w:sz w:val="28"/>
          <w:szCs w:val="28"/>
        </w:rPr>
      </w:pPr>
      <w:r>
        <w:rPr>
          <w:rFonts w:hint="eastAsia" w:ascii="宋体" w:hAnsi="宋体" w:cs="Times New Roman"/>
          <w:b/>
          <w:sz w:val="28"/>
          <w:szCs w:val="28"/>
        </w:rPr>
        <w:t>使用权限</w:t>
      </w:r>
    </w:p>
    <w:p>
      <w:pPr>
        <w:adjustRightInd w:val="0"/>
        <w:snapToGrid w:val="0"/>
        <w:rPr>
          <w:rFonts w:ascii="宋体" w:hAnsi="宋体" w:cs="Times New Roman"/>
          <w:szCs w:val="21"/>
        </w:rPr>
      </w:pPr>
      <w:r>
        <w:rPr>
          <w:rFonts w:hint="eastAsia" w:ascii="宋体" w:hAnsi="宋体" w:cs="Times New Roman"/>
          <w:szCs w:val="21"/>
        </w:rPr>
        <w:t>1.校园内（或者公共图书馆内），</w:t>
      </w:r>
      <w:r>
        <w:rPr>
          <w:rFonts w:hint="eastAsia" w:ascii="宋体" w:hAnsi="宋体"/>
          <w:szCs w:val="21"/>
        </w:rPr>
        <w:t>在</w:t>
      </w:r>
      <w:r>
        <w:rPr>
          <w:rFonts w:hint="eastAsia" w:ascii="宋体" w:hAnsi="宋体" w:cs="Times New Roman"/>
          <w:szCs w:val="21"/>
        </w:rPr>
        <w:t>IP范围内</w:t>
      </w:r>
      <w:r>
        <w:rPr>
          <w:rFonts w:hint="eastAsia" w:ascii="宋体" w:hAnsi="宋体"/>
          <w:szCs w:val="21"/>
        </w:rPr>
        <w:t>无需登录可</w:t>
      </w:r>
      <w:r>
        <w:rPr>
          <w:rFonts w:hint="eastAsia" w:ascii="宋体" w:hAnsi="宋体" w:cs="Times New Roman"/>
          <w:szCs w:val="21"/>
        </w:rPr>
        <w:t>直接</w:t>
      </w:r>
      <w:r>
        <w:rPr>
          <w:rFonts w:hint="eastAsia" w:ascii="宋体" w:hAnsi="宋体"/>
          <w:szCs w:val="21"/>
        </w:rPr>
        <w:t>阅读电子书。</w:t>
      </w:r>
    </w:p>
    <w:p>
      <w:pPr>
        <w:adjustRightInd w:val="0"/>
        <w:snapToGrid w:val="0"/>
        <w:rPr>
          <w:rFonts w:ascii="宋体" w:hAnsi="宋体"/>
          <w:szCs w:val="21"/>
        </w:rPr>
      </w:pPr>
      <w:r>
        <w:rPr>
          <w:rFonts w:hint="eastAsia" w:ascii="宋体" w:hAnsi="宋体" w:cs="Times New Roman"/>
          <w:szCs w:val="21"/>
        </w:rPr>
        <w:t>2.校园外（或者公共图书馆外），</w:t>
      </w:r>
      <w:r>
        <w:rPr>
          <w:rFonts w:hint="eastAsia" w:ascii="宋体" w:hAnsi="宋体"/>
          <w:szCs w:val="21"/>
        </w:rPr>
        <w:t>登录后阅读使用。</w:t>
      </w:r>
    </w:p>
    <w:p>
      <w:pPr>
        <w:jc w:val="left"/>
        <w:rPr>
          <w:rFonts w:ascii="宋体" w:hAnsi="宋体"/>
          <w:szCs w:val="21"/>
        </w:rPr>
      </w:pPr>
      <w:r>
        <w:rPr>
          <w:rFonts w:hint="eastAsia" w:ascii="宋体" w:hAnsi="宋体"/>
          <w:b/>
          <w:bCs/>
          <w:szCs w:val="21"/>
        </w:rPr>
        <w:t>登录方式如下：</w:t>
      </w:r>
    </w:p>
    <w:p>
      <w:pPr>
        <w:jc w:val="left"/>
        <w:rPr>
          <w:rFonts w:ascii="宋体" w:hAnsi="宋体"/>
          <w:b/>
          <w:bCs/>
          <w:szCs w:val="21"/>
        </w:rPr>
      </w:pPr>
      <w:r>
        <w:rPr>
          <w:rFonts w:hint="eastAsia" w:ascii="宋体" w:hAnsi="宋体"/>
          <w:b/>
          <w:bCs/>
          <w:szCs w:val="21"/>
        </w:rPr>
        <w:t>注册账号或者微信账号</w:t>
      </w:r>
    </w:p>
    <w:p>
      <w:pPr>
        <w:numPr>
          <w:ilvl w:val="0"/>
          <w:numId w:val="3"/>
        </w:numPr>
        <w:jc w:val="left"/>
        <w:rPr>
          <w:rFonts w:ascii="宋体" w:hAnsi="宋体"/>
          <w:szCs w:val="21"/>
        </w:rPr>
      </w:pPr>
      <w:r>
        <w:rPr>
          <w:rFonts w:hint="eastAsia" w:ascii="宋体" w:hAnsi="宋体"/>
          <w:szCs w:val="21"/>
        </w:rPr>
        <w:t>进入登录页面，选择“立即注册”注册一个手机号登录，或者选择“微信”登录。</w:t>
      </w:r>
    </w:p>
    <w:p>
      <w:pPr>
        <w:numPr>
          <w:ilvl w:val="0"/>
          <w:numId w:val="3"/>
        </w:numPr>
        <w:jc w:val="left"/>
        <w:rPr>
          <w:rFonts w:ascii="宋体" w:hAnsi="宋体"/>
          <w:szCs w:val="21"/>
        </w:rPr>
      </w:pPr>
      <w:r>
        <w:rPr>
          <w:rFonts w:hint="eastAsia" w:ascii="宋体" w:hAnsi="宋体"/>
          <w:szCs w:val="21"/>
        </w:rPr>
        <w:t>登录成功后进入“个人中心”页面，找到“当前图书馆/所在图书馆”是否显示未绑定，如果显示未绑定，需要</w:t>
      </w:r>
      <w:r>
        <w:rPr>
          <w:rFonts w:ascii="宋体" w:hAnsi="宋体"/>
          <w:szCs w:val="21"/>
        </w:rPr>
        <w:t>读者</w:t>
      </w:r>
      <w:r>
        <w:rPr>
          <w:rFonts w:hint="eastAsia" w:ascii="宋体" w:hAnsi="宋体"/>
          <w:szCs w:val="21"/>
        </w:rPr>
        <w:t>绑定</w:t>
      </w:r>
      <w:r>
        <w:rPr>
          <w:rFonts w:hint="eastAsia" w:ascii="宋体" w:hAnsi="宋体"/>
          <w:szCs w:val="21"/>
          <w:lang w:eastAsia="zh-CN"/>
        </w:rPr>
        <w:t>安徽大学</w:t>
      </w:r>
      <w:r>
        <w:rPr>
          <w:rFonts w:hint="eastAsia" w:ascii="宋体" w:hAnsi="宋体"/>
          <w:szCs w:val="21"/>
        </w:rPr>
        <w:t>图书馆。</w:t>
      </w:r>
    </w:p>
    <w:p>
      <w:pPr>
        <w:jc w:val="left"/>
        <w:rPr>
          <w:rFonts w:ascii="宋体" w:hAnsi="宋体"/>
          <w:szCs w:val="21"/>
        </w:rPr>
      </w:pPr>
      <w:r>
        <w:drawing>
          <wp:inline distT="0" distB="0" distL="0" distR="0">
            <wp:extent cx="4162425" cy="600075"/>
            <wp:effectExtent l="0" t="0" r="9525" b="9525"/>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5" cstate="print"/>
                    <a:srcRect/>
                    <a:stretch>
                      <a:fillRect/>
                    </a:stretch>
                  </pic:blipFill>
                  <pic:spPr>
                    <a:xfrm>
                      <a:off x="0" y="0"/>
                      <a:ext cx="4162425" cy="600075"/>
                    </a:xfrm>
                    <a:prstGeom prst="rect">
                      <a:avLst/>
                    </a:prstGeom>
                    <a:ln>
                      <a:noFill/>
                    </a:ln>
                  </pic:spPr>
                </pic:pic>
              </a:graphicData>
            </a:graphic>
          </wp:inline>
        </w:drawing>
      </w:r>
    </w:p>
    <w:p>
      <w:pPr>
        <w:jc w:val="left"/>
        <w:rPr>
          <w:rFonts w:ascii="宋体" w:hAnsi="宋体"/>
          <w:szCs w:val="21"/>
        </w:rPr>
        <w:sectPr>
          <w:type w:val="continuous"/>
          <w:pgSz w:w="11906" w:h="16838"/>
          <w:pgMar w:top="1440" w:right="1800" w:bottom="1440" w:left="1800" w:header="851" w:footer="992" w:gutter="0"/>
          <w:cols w:space="425" w:num="1"/>
          <w:docGrid w:type="lines" w:linePitch="312" w:charSpace="0"/>
        </w:sectPr>
      </w:pPr>
    </w:p>
    <w:p>
      <w:pPr>
        <w:rPr>
          <w:rFonts w:ascii="宋体" w:hAnsi="宋体"/>
          <w:szCs w:val="21"/>
        </w:rPr>
      </w:pPr>
      <w:r>
        <w:rPr>
          <w:rFonts w:hint="eastAsia" w:ascii="宋体" w:hAnsi="宋体"/>
          <w:szCs w:val="21"/>
        </w:rPr>
        <w:drawing>
          <wp:inline distT="0" distB="0" distL="0" distR="0">
            <wp:extent cx="2399665" cy="2640330"/>
            <wp:effectExtent l="0" t="0" r="635" b="7620"/>
            <wp:docPr id="1030" name="图片 15"/>
            <wp:cNvGraphicFramePr/>
            <a:graphic xmlns:a="http://schemas.openxmlformats.org/drawingml/2006/main">
              <a:graphicData uri="http://schemas.openxmlformats.org/drawingml/2006/picture">
                <pic:pic xmlns:pic="http://schemas.openxmlformats.org/drawingml/2006/picture">
                  <pic:nvPicPr>
                    <pic:cNvPr id="1030" name="图片 15"/>
                    <pic:cNvPicPr/>
                  </pic:nvPicPr>
                  <pic:blipFill>
                    <a:blip r:embed="rId6" cstate="print"/>
                    <a:srcRect/>
                    <a:stretch>
                      <a:fillRect/>
                    </a:stretch>
                  </pic:blipFill>
                  <pic:spPr>
                    <a:xfrm>
                      <a:off x="0" y="0"/>
                      <a:ext cx="2399665" cy="2640330"/>
                    </a:xfrm>
                    <a:prstGeom prst="rect">
                      <a:avLst/>
                    </a:prstGeom>
                    <a:ln>
                      <a:noFill/>
                    </a:ln>
                  </pic:spPr>
                </pic:pic>
              </a:graphicData>
            </a:graphic>
          </wp:inline>
        </w:drawing>
      </w:r>
      <w:r>
        <w:rPr>
          <w:rFonts w:hint="eastAsia" w:ascii="宋体" w:hAnsi="宋体"/>
          <w:szCs w:val="21"/>
        </w:rPr>
        <w:t xml:space="preserve"> </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PC端-首页右上角个人中心-用户设置-个人信息-当前图书馆绑定</w:t>
      </w:r>
    </w:p>
    <w:p>
      <w:pPr>
        <w:jc w:val="left"/>
        <w:sectPr>
          <w:type w:val="continuous"/>
          <w:pgSz w:w="11906" w:h="16838"/>
          <w:pgMar w:top="1440" w:right="1800" w:bottom="1440" w:left="1800" w:header="851" w:footer="992" w:gutter="0"/>
          <w:cols w:equalWidth="0" w:num="2">
            <w:col w:w="3940" w:space="425"/>
            <w:col w:w="3940"/>
          </w:cols>
          <w:docGrid w:type="lines" w:linePitch="312" w:charSpace="0"/>
        </w:sectPr>
      </w:pPr>
    </w:p>
    <w:p>
      <w:pPr>
        <w:jc w:val="left"/>
      </w:pPr>
      <w:r>
        <w:drawing>
          <wp:inline distT="0" distB="0" distL="0" distR="0">
            <wp:extent cx="2275205" cy="848995"/>
            <wp:effectExtent l="0" t="0" r="10795" b="8255"/>
            <wp:docPr id="1031" name="图片 2"/>
            <wp:cNvGraphicFramePr/>
            <a:graphic xmlns:a="http://schemas.openxmlformats.org/drawingml/2006/main">
              <a:graphicData uri="http://schemas.openxmlformats.org/drawingml/2006/picture">
                <pic:pic xmlns:pic="http://schemas.openxmlformats.org/drawingml/2006/picture">
                  <pic:nvPicPr>
                    <pic:cNvPr id="1031" name="图片 2"/>
                    <pic:cNvPicPr/>
                  </pic:nvPicPr>
                  <pic:blipFill>
                    <a:blip r:embed="rId7" cstate="print"/>
                    <a:srcRect/>
                    <a:stretch>
                      <a:fillRect/>
                    </a:stretch>
                  </pic:blipFill>
                  <pic:spPr>
                    <a:xfrm>
                      <a:off x="0" y="0"/>
                      <a:ext cx="2275205" cy="848995"/>
                    </a:xfrm>
                    <a:prstGeom prst="rect">
                      <a:avLst/>
                    </a:prstGeom>
                    <a:ln>
                      <a:noFill/>
                    </a:ln>
                  </pic:spPr>
                </pic:pic>
              </a:graphicData>
            </a:graphic>
          </wp:inline>
        </w:drawing>
      </w:r>
      <w:r>
        <w:drawing>
          <wp:inline distT="0" distB="0" distL="0" distR="0">
            <wp:extent cx="2552700" cy="855980"/>
            <wp:effectExtent l="0" t="0" r="0" b="635"/>
            <wp:docPr id="1032" name="图片 6"/>
            <wp:cNvGraphicFramePr/>
            <a:graphic xmlns:a="http://schemas.openxmlformats.org/drawingml/2006/main">
              <a:graphicData uri="http://schemas.openxmlformats.org/drawingml/2006/picture">
                <pic:pic xmlns:pic="http://schemas.openxmlformats.org/drawingml/2006/picture">
                  <pic:nvPicPr>
                    <pic:cNvPr id="1032" name="图片 6"/>
                    <pic:cNvPicPr/>
                  </pic:nvPicPr>
                  <pic:blipFill>
                    <a:blip r:embed="rId8" cstate="print"/>
                    <a:srcRect/>
                    <a:stretch>
                      <a:fillRect/>
                    </a:stretch>
                  </pic:blipFill>
                  <pic:spPr>
                    <a:xfrm>
                      <a:off x="0" y="0"/>
                      <a:ext cx="2552700" cy="856614"/>
                    </a:xfrm>
                    <a:prstGeom prst="rect">
                      <a:avLst/>
                    </a:prstGeom>
                    <a:ln>
                      <a:noFill/>
                    </a:ln>
                  </pic:spPr>
                </pic:pic>
              </a:graphicData>
            </a:graphic>
          </wp:inline>
        </w:drawing>
      </w:r>
    </w:p>
    <w:p>
      <w:pPr>
        <w:jc w:val="right"/>
        <w:sectPr>
          <w:type w:val="continuous"/>
          <w:pgSz w:w="11906" w:h="16838"/>
          <w:pgMar w:top="1440" w:right="1800" w:bottom="1440" w:left="1800" w:header="851" w:footer="992" w:gutter="0"/>
          <w:cols w:equalWidth="0" w:num="2">
            <w:col w:w="3940" w:space="425"/>
            <w:col w:w="3940"/>
          </w:cols>
          <w:docGrid w:type="lines" w:linePitch="312" w:charSpace="0"/>
        </w:sectPr>
      </w:pPr>
    </w:p>
    <w:p>
      <w:pPr>
        <w:jc w:val="right"/>
      </w:pPr>
    </w:p>
    <w:p>
      <w:pPr>
        <w:jc w:val="left"/>
        <w:rPr>
          <w:rFonts w:ascii="宋体" w:hAnsi="宋体"/>
          <w:szCs w:val="21"/>
        </w:rPr>
        <w:sectPr>
          <w:type w:val="continuous"/>
          <w:pgSz w:w="11906" w:h="16838"/>
          <w:pgMar w:top="1440" w:right="1800" w:bottom="1440" w:left="1800" w:header="851" w:footer="992" w:gutter="0"/>
          <w:cols w:space="425" w:num="1"/>
          <w:docGrid w:type="lines" w:linePitch="312" w:charSpace="0"/>
        </w:sectPr>
      </w:pPr>
    </w:p>
    <w:p>
      <w:pPr>
        <w:jc w:val="left"/>
      </w:pPr>
      <w:r>
        <w:rPr>
          <w:rFonts w:hint="eastAsia" w:ascii="宋体" w:hAnsi="宋体"/>
          <w:szCs w:val="21"/>
        </w:rPr>
        <w:drawing>
          <wp:inline distT="0" distB="0" distL="0" distR="0">
            <wp:extent cx="2379980" cy="2869565"/>
            <wp:effectExtent l="0" t="0" r="1270" b="6985"/>
            <wp:docPr id="1033" name="图片 16"/>
            <wp:cNvGraphicFramePr/>
            <a:graphic xmlns:a="http://schemas.openxmlformats.org/drawingml/2006/main">
              <a:graphicData uri="http://schemas.openxmlformats.org/drawingml/2006/picture">
                <pic:pic xmlns:pic="http://schemas.openxmlformats.org/drawingml/2006/picture">
                  <pic:nvPicPr>
                    <pic:cNvPr id="1033" name="图片 16"/>
                    <pic:cNvPicPr/>
                  </pic:nvPicPr>
                  <pic:blipFill>
                    <a:blip r:embed="rId9" cstate="print"/>
                    <a:srcRect/>
                    <a:stretch>
                      <a:fillRect/>
                    </a:stretch>
                  </pic:blipFill>
                  <pic:spPr>
                    <a:xfrm>
                      <a:off x="0" y="0"/>
                      <a:ext cx="2379980" cy="2869565"/>
                    </a:xfrm>
                    <a:prstGeom prst="rect">
                      <a:avLst/>
                    </a:prstGeom>
                    <a:ln>
                      <a:noFill/>
                    </a:ln>
                  </pic:spPr>
                </pic:pic>
              </a:graphicData>
            </a:graphic>
          </wp:inline>
        </w:drawing>
      </w:r>
      <w:r>
        <w:drawing>
          <wp:inline distT="0" distB="0" distL="0" distR="0">
            <wp:extent cx="2765425" cy="2913380"/>
            <wp:effectExtent l="0" t="0" r="15875" b="1270"/>
            <wp:docPr id="1034" name="图片 1"/>
            <wp:cNvGraphicFramePr/>
            <a:graphic xmlns:a="http://schemas.openxmlformats.org/drawingml/2006/main">
              <a:graphicData uri="http://schemas.openxmlformats.org/drawingml/2006/picture">
                <pic:pic xmlns:pic="http://schemas.openxmlformats.org/drawingml/2006/picture">
                  <pic:nvPicPr>
                    <pic:cNvPr id="1034" name="图片 1"/>
                    <pic:cNvPicPr/>
                  </pic:nvPicPr>
                  <pic:blipFill>
                    <a:blip r:embed="rId10" cstate="print"/>
                    <a:srcRect/>
                    <a:stretch>
                      <a:fillRect/>
                    </a:stretch>
                  </pic:blipFill>
                  <pic:spPr>
                    <a:xfrm>
                      <a:off x="0" y="0"/>
                      <a:ext cx="2765425" cy="2913380"/>
                    </a:xfrm>
                    <a:prstGeom prst="rect">
                      <a:avLst/>
                    </a:prstGeom>
                    <a:ln>
                      <a:noFill/>
                    </a:ln>
                  </pic:spPr>
                </pic:pic>
              </a:graphicData>
            </a:graphic>
          </wp:inline>
        </w:drawing>
      </w:r>
    </w:p>
    <w:p>
      <w:pPr>
        <w:jc w:val="left"/>
        <w:rPr>
          <w:sz w:val="18"/>
          <w:szCs w:val="18"/>
        </w:rPr>
        <w:sectPr>
          <w:type w:val="continuous"/>
          <w:pgSz w:w="11906" w:h="16838"/>
          <w:pgMar w:top="1440" w:right="1800" w:bottom="1440" w:left="1800" w:header="851" w:footer="992" w:gutter="0"/>
          <w:cols w:equalWidth="0" w:num="2">
            <w:col w:w="3940" w:space="425"/>
            <w:col w:w="3940"/>
          </w:cols>
          <w:docGrid w:type="lines" w:linePitch="312" w:charSpace="0"/>
        </w:sectPr>
      </w:pPr>
    </w:p>
    <w:p>
      <w:pPr>
        <w:jc w:val="center"/>
        <w:rPr>
          <w:rFonts w:ascii="宋体" w:hAnsi="宋体"/>
          <w:szCs w:val="21"/>
        </w:rPr>
      </w:pPr>
      <w:r>
        <w:rPr>
          <w:rFonts w:hint="eastAsia" w:ascii="宋体" w:hAnsi="宋体"/>
          <w:szCs w:val="21"/>
        </w:rPr>
        <w:t>微信端-右上角按钮-个人中心-所在图书馆绑定                               APP端-我的-个人信息-认证图书馆绑定</w:t>
      </w:r>
    </w:p>
    <w:p>
      <w:pPr>
        <w:numPr>
          <w:ilvl w:val="0"/>
          <w:numId w:val="3"/>
        </w:numPr>
        <w:jc w:val="center"/>
        <w:rPr>
          <w:rFonts w:ascii="宋体" w:hAnsi="宋体"/>
          <w:szCs w:val="21"/>
        </w:rPr>
        <w:sectPr>
          <w:type w:val="continuous"/>
          <w:pgSz w:w="11906" w:h="16838"/>
          <w:pgMar w:top="1440" w:right="1800" w:bottom="1440" w:left="1800" w:header="851" w:footer="992" w:gutter="0"/>
          <w:cols w:equalWidth="0" w:num="2">
            <w:col w:w="3940" w:space="425"/>
            <w:col w:w="3940"/>
          </w:cols>
          <w:docGrid w:type="lines" w:linePitch="312" w:charSpace="0"/>
        </w:sectPr>
      </w:pPr>
    </w:p>
    <w:p>
      <w:pPr>
        <w:numPr>
          <w:ilvl w:val="0"/>
          <w:numId w:val="3"/>
        </w:numPr>
        <w:jc w:val="left"/>
        <w:rPr>
          <w:rFonts w:ascii="宋体" w:hAnsi="宋体"/>
          <w:szCs w:val="21"/>
        </w:rPr>
      </w:pPr>
      <w:r>
        <w:rPr>
          <w:rFonts w:hint="eastAsia" w:ascii="宋体" w:hAnsi="宋体"/>
          <w:szCs w:val="21"/>
        </w:rPr>
        <w:t>绑定方式</w:t>
      </w:r>
    </w:p>
    <w:p>
      <w:pPr>
        <w:rPr>
          <w:rFonts w:ascii="宋体" w:hAnsi="宋体"/>
          <w:szCs w:val="21"/>
        </w:rPr>
      </w:pPr>
      <w:r>
        <w:rPr>
          <w:rFonts w:hint="eastAsia" w:ascii="宋体" w:hAnsi="宋体"/>
          <w:szCs w:val="21"/>
        </w:rPr>
        <w:t>选择图书馆之后会出现下列认证方式的一种或者多种</w:t>
      </w:r>
    </w:p>
    <w:p>
      <w:pPr>
        <w:jc w:val="center"/>
        <w:rPr>
          <w:rFonts w:ascii="宋体" w:hAnsi="宋体"/>
          <w:szCs w:val="21"/>
        </w:rPr>
      </w:pPr>
      <w:r>
        <w:rPr>
          <w:rFonts w:hint="eastAsia" w:ascii="宋体" w:hAnsi="宋体"/>
          <w:szCs w:val="21"/>
        </w:rPr>
        <w:drawing>
          <wp:inline distT="0" distB="0" distL="0" distR="0">
            <wp:extent cx="2035810" cy="2905125"/>
            <wp:effectExtent l="0" t="0" r="2540" b="9525"/>
            <wp:docPr id="1035" name="图片 19"/>
            <wp:cNvGraphicFramePr/>
            <a:graphic xmlns:a="http://schemas.openxmlformats.org/drawingml/2006/main">
              <a:graphicData uri="http://schemas.openxmlformats.org/drawingml/2006/picture">
                <pic:pic xmlns:pic="http://schemas.openxmlformats.org/drawingml/2006/picture">
                  <pic:nvPicPr>
                    <pic:cNvPr id="1035" name="图片 19"/>
                    <pic:cNvPicPr/>
                  </pic:nvPicPr>
                  <pic:blipFill>
                    <a:blip r:embed="rId11" cstate="print"/>
                    <a:srcRect/>
                    <a:stretch>
                      <a:fillRect/>
                    </a:stretch>
                  </pic:blipFill>
                  <pic:spPr>
                    <a:xfrm>
                      <a:off x="0" y="0"/>
                      <a:ext cx="2035810" cy="2905125"/>
                    </a:xfrm>
                    <a:prstGeom prst="rect">
                      <a:avLst/>
                    </a:prstGeom>
                    <a:ln>
                      <a:noFill/>
                    </a:ln>
                  </pic:spPr>
                </pic:pic>
              </a:graphicData>
            </a:graphic>
          </wp:inline>
        </w:drawing>
      </w:r>
    </w:p>
    <w:p>
      <w:pPr>
        <w:rPr>
          <w:rFonts w:ascii="宋体" w:hAnsi="宋体"/>
          <w:szCs w:val="21"/>
        </w:rPr>
      </w:pPr>
    </w:p>
    <w:p>
      <w:pPr>
        <w:rPr>
          <w:rFonts w:ascii="宋体" w:hAnsi="宋体"/>
          <w:szCs w:val="21"/>
        </w:rPr>
      </w:pPr>
      <w:r>
        <w:rPr>
          <w:rFonts w:hint="eastAsia" w:ascii="宋体" w:hAnsi="宋体"/>
          <w:szCs w:val="21"/>
        </w:rPr>
        <w:t>微信认证：读者需要在ip范围内认证（校园网网络或者图书馆网络情况下方可认证成功），4G或者外部网络认证不成功（手机号注册账号需先和微信关联之后，再选择微信认证）。</w:t>
      </w:r>
    </w:p>
    <w:p>
      <w:pPr>
        <w:rPr>
          <w:rFonts w:ascii="宋体" w:hAnsi="宋体"/>
          <w:b/>
          <w:bCs/>
          <w:sz w:val="28"/>
          <w:szCs w:val="28"/>
        </w:rPr>
      </w:pPr>
      <w:r>
        <w:rPr>
          <w:rFonts w:hint="eastAsia" w:ascii="宋体" w:hAnsi="宋体"/>
          <w:b/>
          <w:bCs/>
          <w:sz w:val="28"/>
          <w:szCs w:val="28"/>
        </w:rPr>
        <w:t>机构码认证：输入机构码认证118456</w:t>
      </w:r>
      <w:r>
        <w:rPr>
          <w:rFonts w:hint="eastAsia" w:ascii="微软雅黑" w:hAnsi="微软雅黑" w:eastAsia="微软雅黑" w:cs="微软雅黑"/>
          <w:i w:val="0"/>
          <w:iCs w:val="0"/>
          <w:caps w:val="0"/>
          <w:color w:val="171A1D"/>
          <w:spacing w:val="0"/>
          <w:sz w:val="21"/>
          <w:szCs w:val="21"/>
          <w:shd w:val="clear" w:fill="FFFFFF"/>
          <w:lang w:eastAsia="zh-CN"/>
        </w:rPr>
        <w:t>（</w:t>
      </w:r>
      <w:r>
        <w:rPr>
          <w:rFonts w:ascii="微软雅黑" w:hAnsi="微软雅黑" w:eastAsia="微软雅黑" w:cs="微软雅黑"/>
          <w:i w:val="0"/>
          <w:iCs w:val="0"/>
          <w:caps w:val="0"/>
          <w:color w:val="171A1D"/>
          <w:spacing w:val="0"/>
          <w:sz w:val="21"/>
          <w:szCs w:val="21"/>
          <w:shd w:val="clear" w:fill="FFFFFF"/>
        </w:rPr>
        <w:t>机构码认证也需要在ip范围内</w:t>
      </w:r>
      <w:r>
        <w:rPr>
          <w:rFonts w:hint="eastAsia" w:ascii="微软雅黑" w:hAnsi="微软雅黑" w:eastAsia="微软雅黑" w:cs="微软雅黑"/>
          <w:i w:val="0"/>
          <w:iCs w:val="0"/>
          <w:caps w:val="0"/>
          <w:color w:val="171A1D"/>
          <w:spacing w:val="0"/>
          <w:sz w:val="21"/>
          <w:szCs w:val="21"/>
          <w:shd w:val="clear" w:fill="FFFFFF"/>
          <w:lang w:eastAsia="zh-CN"/>
        </w:rPr>
        <w:t>）</w:t>
      </w:r>
      <w:r>
        <w:rPr>
          <w:rFonts w:hint="eastAsia" w:ascii="宋体" w:hAnsi="宋体"/>
          <w:b/>
          <w:bCs/>
          <w:sz w:val="28"/>
          <w:szCs w:val="28"/>
        </w:rPr>
        <w:t>。</w:t>
      </w:r>
    </w:p>
    <w:p>
      <w:pPr>
        <w:adjustRightInd w:val="0"/>
        <w:snapToGrid w:val="0"/>
        <w:rPr>
          <w:rFonts w:ascii="宋体" w:hAnsi="宋体"/>
          <w:szCs w:val="21"/>
        </w:rPr>
      </w:pPr>
    </w:p>
    <w:p>
      <w:pPr>
        <w:pStyle w:val="14"/>
        <w:numPr>
          <w:ilvl w:val="0"/>
          <w:numId w:val="2"/>
        </w:numPr>
        <w:adjustRightInd w:val="0"/>
        <w:snapToGrid w:val="0"/>
        <w:ind w:firstLineChars="0"/>
        <w:rPr>
          <w:b/>
          <w:sz w:val="28"/>
          <w:szCs w:val="28"/>
        </w:rPr>
      </w:pPr>
      <w:r>
        <w:rPr>
          <w:rFonts w:hint="eastAsia"/>
          <w:b/>
          <w:sz w:val="28"/>
          <w:szCs w:val="28"/>
        </w:rPr>
        <w:t>操作步骤</w:t>
      </w:r>
    </w:p>
    <w:p>
      <w:pPr>
        <w:pStyle w:val="14"/>
        <w:adjustRightInd w:val="0"/>
        <w:snapToGrid w:val="0"/>
        <w:ind w:firstLine="0" w:firstLineChars="0"/>
        <w:rPr>
          <w:b/>
          <w:szCs w:val="21"/>
        </w:rPr>
      </w:pPr>
      <w:r>
        <w:rPr>
          <w:rFonts w:hint="eastAsia"/>
          <w:b/>
          <w:szCs w:val="21"/>
        </w:rPr>
        <w:t>系统入口</w:t>
      </w:r>
    </w:p>
    <w:p>
      <w:pPr>
        <w:jc w:val="left"/>
        <w:rPr>
          <w:rFonts w:ascii="宋体" w:hAnsi="宋体"/>
          <w:szCs w:val="21"/>
        </w:rPr>
      </w:pPr>
      <w:r>
        <w:rPr>
          <w:rFonts w:hint="eastAsia" w:ascii="宋体" w:hAnsi="宋体"/>
          <w:szCs w:val="21"/>
        </w:rPr>
        <w:t>1.PC端：访问文档提供的pc端链接地址，点击进入。</w:t>
      </w:r>
    </w:p>
    <w:p>
      <w:pPr>
        <w:numPr>
          <w:ilvl w:val="0"/>
          <w:numId w:val="4"/>
        </w:numPr>
        <w:jc w:val="left"/>
        <w:rPr>
          <w:rFonts w:ascii="宋体" w:hAnsi="宋体"/>
          <w:szCs w:val="21"/>
        </w:rPr>
      </w:pPr>
      <w:r>
        <w:rPr>
          <w:rFonts w:hint="eastAsia" w:ascii="宋体" w:hAnsi="宋体"/>
          <w:szCs w:val="21"/>
        </w:rPr>
        <w:t>微信端：微信扫码，进入阅读界面后，通过个人中心认证，绑定图书馆后使用。</w:t>
      </w:r>
    </w:p>
    <w:p>
      <w:pPr>
        <w:jc w:val="left"/>
        <w:rPr>
          <w:rFonts w:ascii="宋体" w:hAnsi="宋体"/>
          <w:szCs w:val="21"/>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drawing>
          <wp:inline distT="0" distB="0" distL="114300" distR="114300">
            <wp:extent cx="1933575" cy="1943100"/>
            <wp:effectExtent l="0" t="0" r="9525" b="0"/>
            <wp:docPr id="2" name="图片 2" descr="lQLPDhrl1_Zk0obMzMzLsHF43nJlQwYnAaXRjMpAaQA_203_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QLPDhrl1_Zk0obMzMzLsHF43nJlQwYnAaXRjMpAaQA_203_204"/>
                    <pic:cNvPicPr>
                      <a:picLocks noChangeAspect="1"/>
                    </pic:cNvPicPr>
                  </pic:nvPicPr>
                  <pic:blipFill>
                    <a:blip r:embed="rId4"/>
                    <a:stretch>
                      <a:fillRect/>
                    </a:stretch>
                  </pic:blipFill>
                  <pic:spPr>
                    <a:xfrm>
                      <a:off x="0" y="0"/>
                      <a:ext cx="1933575" cy="1943100"/>
                    </a:xfrm>
                    <a:prstGeom prst="rect">
                      <a:avLst/>
                    </a:prstGeom>
                  </pic:spPr>
                </pic:pic>
              </a:graphicData>
            </a:graphic>
          </wp:inline>
        </w:drawing>
      </w:r>
      <w:r>
        <w:rPr>
          <w:rFonts w:hint="eastAsia" w:ascii="微软雅黑" w:hAnsi="微软雅黑" w:eastAsia="微软雅黑" w:cs="微软雅黑"/>
          <w:sz w:val="20"/>
          <w:szCs w:val="20"/>
        </w:rPr>
        <w:t xml:space="preserve"> </w:t>
      </w:r>
      <w:r>
        <w:rPr>
          <w:rFonts w:ascii="微软雅黑" w:hAnsi="微软雅黑" w:eastAsia="微软雅黑" w:cs="微软雅黑"/>
          <w:sz w:val="20"/>
          <w:szCs w:val="20"/>
        </w:rPr>
        <w:t xml:space="preserve">  </w:t>
      </w:r>
      <w:r>
        <w:drawing>
          <wp:inline distT="0" distB="0" distL="0" distR="0">
            <wp:extent cx="1988820" cy="4048760"/>
            <wp:effectExtent l="0" t="0" r="11430" b="8890"/>
            <wp:docPr id="1037" name="图片 1"/>
            <wp:cNvGraphicFramePr/>
            <a:graphic xmlns:a="http://schemas.openxmlformats.org/drawingml/2006/main">
              <a:graphicData uri="http://schemas.openxmlformats.org/drawingml/2006/picture">
                <pic:pic xmlns:pic="http://schemas.openxmlformats.org/drawingml/2006/picture">
                  <pic:nvPicPr>
                    <pic:cNvPr id="1037" name="图片 1"/>
                    <pic:cNvPicPr/>
                  </pic:nvPicPr>
                  <pic:blipFill>
                    <a:blip r:embed="rId12" cstate="print"/>
                    <a:srcRect/>
                    <a:stretch>
                      <a:fillRect/>
                    </a:stretch>
                  </pic:blipFill>
                  <pic:spPr>
                    <a:xfrm>
                      <a:off x="0" y="0"/>
                      <a:ext cx="1988820" cy="4048760"/>
                    </a:xfrm>
                    <a:prstGeom prst="rect">
                      <a:avLst/>
                    </a:prstGeom>
                    <a:ln>
                      <a:noFill/>
                    </a:ln>
                  </pic:spPr>
                </pic:pic>
              </a:graphicData>
            </a:graphic>
          </wp:inline>
        </w:drawing>
      </w:r>
    </w:p>
    <w:p>
      <w:pPr>
        <w:numPr>
          <w:ilvl w:val="0"/>
          <w:numId w:val="4"/>
        </w:numPr>
        <w:jc w:val="left"/>
        <w:rPr>
          <w:rFonts w:ascii="宋体" w:hAnsi="宋体"/>
          <w:szCs w:val="21"/>
        </w:rPr>
      </w:pPr>
      <w:r>
        <w:rPr>
          <w:rFonts w:hint="eastAsia" w:ascii="宋体" w:hAnsi="宋体"/>
          <w:szCs w:val="21"/>
        </w:rPr>
        <w:t>畅想阅读APP：扫描下方二维码安装畅想阅读APP；或者在各移动应用商城平台上搜索“畅想阅读”，下载畅想之星APP阅读器。</w:t>
      </w:r>
    </w:p>
    <w:p>
      <w:pPr>
        <w:jc w:val="center"/>
        <w:rPr>
          <w:rFonts w:ascii="宋体" w:hAnsi="宋体"/>
          <w:szCs w:val="21"/>
        </w:rPr>
      </w:pPr>
      <w:r>
        <w:rPr>
          <w:rFonts w:hint="eastAsia" w:ascii="宋体" w:hAnsi="宋体"/>
          <w:szCs w:val="21"/>
        </w:rPr>
        <w:drawing>
          <wp:inline distT="0" distB="0" distL="0" distR="0">
            <wp:extent cx="1076325" cy="1095375"/>
            <wp:effectExtent l="0" t="0" r="9525" b="9525"/>
            <wp:docPr id="1038" name="图片 6"/>
            <wp:cNvGraphicFramePr/>
            <a:graphic xmlns:a="http://schemas.openxmlformats.org/drawingml/2006/main">
              <a:graphicData uri="http://schemas.openxmlformats.org/drawingml/2006/picture">
                <pic:pic xmlns:pic="http://schemas.openxmlformats.org/drawingml/2006/picture">
                  <pic:nvPicPr>
                    <pic:cNvPr id="1038" name="图片 6"/>
                    <pic:cNvPicPr/>
                  </pic:nvPicPr>
                  <pic:blipFill>
                    <a:blip r:embed="rId13" cstate="print"/>
                    <a:srcRect/>
                    <a:stretch>
                      <a:fillRect/>
                    </a:stretch>
                  </pic:blipFill>
                  <pic:spPr>
                    <a:xfrm>
                      <a:off x="0" y="0"/>
                      <a:ext cx="1076325" cy="1095375"/>
                    </a:xfrm>
                    <a:prstGeom prst="rect">
                      <a:avLst/>
                    </a:prstGeom>
                    <a:ln>
                      <a:noFill/>
                    </a:ln>
                  </pic:spPr>
                </pic:pic>
              </a:graphicData>
            </a:graphic>
          </wp:inline>
        </w:drawing>
      </w:r>
    </w:p>
    <w:p>
      <w:pPr>
        <w:rPr>
          <w:rFonts w:ascii="宋体" w:hAnsi="宋体"/>
          <w:b/>
          <w:bCs/>
          <w:szCs w:val="21"/>
        </w:rPr>
      </w:pPr>
      <w:r>
        <w:rPr>
          <w:rFonts w:hint="eastAsia" w:ascii="宋体" w:hAnsi="宋体"/>
          <w:b/>
          <w:bCs/>
          <w:szCs w:val="21"/>
        </w:rPr>
        <w:t>资源查找和使用</w:t>
      </w:r>
    </w:p>
    <w:p>
      <w:pPr>
        <w:rPr>
          <w:rFonts w:ascii="宋体" w:hAnsi="宋体"/>
          <w:szCs w:val="21"/>
        </w:rPr>
      </w:pPr>
      <w:r>
        <w:rPr>
          <w:rFonts w:hint="eastAsia" w:ascii="宋体" w:hAnsi="宋体"/>
          <w:szCs w:val="21"/>
        </w:rPr>
        <w:t>1.分类导航</w:t>
      </w:r>
    </w:p>
    <w:p>
      <w:pPr>
        <w:pStyle w:val="3"/>
        <w:rPr>
          <w:rFonts w:ascii="宋体" w:hAnsi="宋体"/>
          <w:b w:val="0"/>
          <w:bCs w:val="0"/>
          <w:sz w:val="21"/>
          <w:szCs w:val="21"/>
        </w:rPr>
      </w:pPr>
      <w:r>
        <w:rPr>
          <w:rFonts w:hint="eastAsia" w:ascii="宋体" w:hAnsi="宋体"/>
          <w:b w:val="0"/>
          <w:bCs w:val="0"/>
          <w:sz w:val="21"/>
          <w:szCs w:val="21"/>
        </w:rPr>
        <w:t>各个终端可以根据中图法导航和学科导航进行资源的查找。</w:t>
      </w:r>
    </w:p>
    <w:p>
      <w:r>
        <w:drawing>
          <wp:inline distT="0" distB="0" distL="0" distR="0">
            <wp:extent cx="5217160" cy="3416935"/>
            <wp:effectExtent l="0" t="0" r="2540" b="12065"/>
            <wp:docPr id="1039" name="图片 1"/>
            <wp:cNvGraphicFramePr/>
            <a:graphic xmlns:a="http://schemas.openxmlformats.org/drawingml/2006/main">
              <a:graphicData uri="http://schemas.openxmlformats.org/drawingml/2006/picture">
                <pic:pic xmlns:pic="http://schemas.openxmlformats.org/drawingml/2006/picture">
                  <pic:nvPicPr>
                    <pic:cNvPr id="1039" name="图片 1"/>
                    <pic:cNvPicPr/>
                  </pic:nvPicPr>
                  <pic:blipFill>
                    <a:blip r:embed="rId14" cstate="print"/>
                    <a:srcRect/>
                    <a:stretch>
                      <a:fillRect/>
                    </a:stretch>
                  </pic:blipFill>
                  <pic:spPr>
                    <a:xfrm>
                      <a:off x="0" y="0"/>
                      <a:ext cx="5217160" cy="3416935"/>
                    </a:xfrm>
                    <a:prstGeom prst="rect">
                      <a:avLst/>
                    </a:prstGeom>
                    <a:ln>
                      <a:noFill/>
                    </a:ln>
                  </pic:spPr>
                </pic:pic>
              </a:graphicData>
            </a:graphic>
          </wp:inline>
        </w:drawing>
      </w:r>
    </w:p>
    <w:p/>
    <w:p>
      <w:pPr>
        <w:jc w:val="center"/>
        <w:rPr>
          <w:rFonts w:ascii="宋体" w:hAnsi="宋体"/>
          <w:szCs w:val="21"/>
        </w:rPr>
      </w:pPr>
      <w:r>
        <w:rPr>
          <w:rFonts w:hint="eastAsia" w:ascii="宋体" w:hAnsi="宋体"/>
          <w:szCs w:val="21"/>
        </w:rPr>
        <w:t>PC端分类导航</w:t>
      </w:r>
    </w:p>
    <w:p>
      <w:pPr>
        <w:rPr>
          <w:rFonts w:ascii="宋体" w:hAnsi="宋体"/>
          <w:szCs w:val="21"/>
        </w:rPr>
      </w:pPr>
    </w:p>
    <w:p>
      <w:pPr>
        <w:jc w:val="center"/>
        <w:rPr>
          <w:rFonts w:ascii="宋体" w:hAnsi="宋体"/>
          <w:szCs w:val="21"/>
        </w:rPr>
      </w:pPr>
    </w:p>
    <w:p>
      <w:pPr>
        <w:jc w:val="center"/>
        <w:rPr>
          <w:rFonts w:ascii="宋体" w:hAnsi="宋体"/>
          <w:szCs w:val="21"/>
        </w:rPr>
        <w:sectPr>
          <w:pgSz w:w="11906" w:h="16838"/>
          <w:pgMar w:top="1440" w:right="1800" w:bottom="1440" w:left="1800" w:header="851" w:footer="992" w:gutter="0"/>
          <w:cols w:space="425" w:num="1"/>
          <w:docGrid w:type="lines" w:linePitch="312" w:charSpace="0"/>
        </w:sectPr>
      </w:pPr>
    </w:p>
    <w:p>
      <w:pPr>
        <w:sectPr>
          <w:type w:val="continuous"/>
          <w:pgSz w:w="11906" w:h="16838"/>
          <w:pgMar w:top="1440" w:right="1800" w:bottom="1440" w:left="1800" w:header="851" w:footer="992" w:gutter="0"/>
          <w:cols w:equalWidth="0" w:num="2">
            <w:col w:w="3940" w:space="425"/>
            <w:col w:w="3940"/>
          </w:cols>
          <w:docGrid w:type="lines" w:linePitch="312" w:charSpace="0"/>
        </w:sectPr>
      </w:pPr>
      <w:r>
        <w:drawing>
          <wp:inline distT="0" distB="0" distL="0" distR="0">
            <wp:extent cx="2500630" cy="1815465"/>
            <wp:effectExtent l="0" t="0" r="13970" b="13334"/>
            <wp:docPr id="1040" name="图片 5"/>
            <wp:cNvGraphicFramePr/>
            <a:graphic xmlns:a="http://schemas.openxmlformats.org/drawingml/2006/main">
              <a:graphicData uri="http://schemas.openxmlformats.org/drawingml/2006/picture">
                <pic:pic xmlns:pic="http://schemas.openxmlformats.org/drawingml/2006/picture">
                  <pic:nvPicPr>
                    <pic:cNvPr id="1040" name="图片 5"/>
                    <pic:cNvPicPr/>
                  </pic:nvPicPr>
                  <pic:blipFill>
                    <a:blip r:embed="rId15" cstate="print"/>
                    <a:srcRect/>
                    <a:stretch>
                      <a:fillRect/>
                    </a:stretch>
                  </pic:blipFill>
                  <pic:spPr>
                    <a:xfrm>
                      <a:off x="0" y="0"/>
                      <a:ext cx="2500630" cy="1815465"/>
                    </a:xfrm>
                    <a:prstGeom prst="rect">
                      <a:avLst/>
                    </a:prstGeom>
                    <a:ln>
                      <a:noFill/>
                    </a:ln>
                  </pic:spPr>
                </pic:pic>
              </a:graphicData>
            </a:graphic>
          </wp:inline>
        </w:drawing>
      </w:r>
      <w:r>
        <w:drawing>
          <wp:inline distT="0" distB="0" distL="0" distR="0">
            <wp:extent cx="2500630" cy="1837690"/>
            <wp:effectExtent l="0" t="0" r="13970" b="10160"/>
            <wp:docPr id="1041" name="图片 4"/>
            <wp:cNvGraphicFramePr/>
            <a:graphic xmlns:a="http://schemas.openxmlformats.org/drawingml/2006/main">
              <a:graphicData uri="http://schemas.openxmlformats.org/drawingml/2006/picture">
                <pic:pic xmlns:pic="http://schemas.openxmlformats.org/drawingml/2006/picture">
                  <pic:nvPicPr>
                    <pic:cNvPr id="1041" name="图片 4"/>
                    <pic:cNvPicPr/>
                  </pic:nvPicPr>
                  <pic:blipFill>
                    <a:blip r:embed="rId16" cstate="print"/>
                    <a:srcRect/>
                    <a:stretch>
                      <a:fillRect/>
                    </a:stretch>
                  </pic:blipFill>
                  <pic:spPr>
                    <a:xfrm>
                      <a:off x="0" y="0"/>
                      <a:ext cx="2500630" cy="1837690"/>
                    </a:xfrm>
                    <a:prstGeom prst="rect">
                      <a:avLst/>
                    </a:prstGeom>
                    <a:ln>
                      <a:noFill/>
                    </a:ln>
                  </pic:spPr>
                </pic:pic>
              </a:graphicData>
            </a:graphic>
          </wp:inline>
        </w:drawing>
      </w:r>
    </w:p>
    <w:p>
      <w:pPr>
        <w:rPr>
          <w:rFonts w:ascii="宋体" w:hAnsi="宋体"/>
          <w:szCs w:val="21"/>
        </w:rPr>
      </w:pPr>
      <w:r>
        <w:drawing>
          <wp:inline distT="0" distB="0" distL="0" distR="0">
            <wp:extent cx="2433955" cy="4262120"/>
            <wp:effectExtent l="0" t="0" r="4445" b="5080"/>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7" cstate="print"/>
                    <a:srcRect/>
                    <a:stretch>
                      <a:fillRect/>
                    </a:stretch>
                  </pic:blipFill>
                  <pic:spPr>
                    <a:xfrm>
                      <a:off x="0" y="0"/>
                      <a:ext cx="2433955" cy="4262120"/>
                    </a:xfrm>
                    <a:prstGeom prst="rect">
                      <a:avLst/>
                    </a:prstGeom>
                    <a:ln>
                      <a:noFill/>
                    </a:ln>
                  </pic:spPr>
                </pic:pic>
              </a:graphicData>
            </a:graphic>
          </wp:inline>
        </w:drawing>
      </w:r>
      <w:r>
        <w:drawing>
          <wp:inline distT="0" distB="0" distL="0" distR="0">
            <wp:extent cx="2512060" cy="4261485"/>
            <wp:effectExtent l="0" t="0" r="2540" b="5715"/>
            <wp:docPr id="1043" name="图片 8"/>
            <wp:cNvGraphicFramePr/>
            <a:graphic xmlns:a="http://schemas.openxmlformats.org/drawingml/2006/main">
              <a:graphicData uri="http://schemas.openxmlformats.org/drawingml/2006/picture">
                <pic:pic xmlns:pic="http://schemas.openxmlformats.org/drawingml/2006/picture">
                  <pic:nvPicPr>
                    <pic:cNvPr id="1043" name="图片 8"/>
                    <pic:cNvPicPr/>
                  </pic:nvPicPr>
                  <pic:blipFill>
                    <a:blip r:embed="rId18" cstate="print"/>
                    <a:srcRect/>
                    <a:stretch>
                      <a:fillRect/>
                    </a:stretch>
                  </pic:blipFill>
                  <pic:spPr>
                    <a:xfrm>
                      <a:off x="0" y="0"/>
                      <a:ext cx="2512060" cy="4261485"/>
                    </a:xfrm>
                    <a:prstGeom prst="rect">
                      <a:avLst/>
                    </a:prstGeom>
                    <a:ln>
                      <a:noFill/>
                    </a:ln>
                  </pic:spPr>
                </pic:pic>
              </a:graphicData>
            </a:graphic>
          </wp:inline>
        </w:drawing>
      </w:r>
    </w:p>
    <w:p>
      <w:pPr>
        <w:rPr>
          <w:rFonts w:ascii="宋体" w:hAnsi="宋体"/>
          <w:szCs w:val="21"/>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1470" w:firstLineChars="700"/>
        <w:jc w:val="left"/>
        <w:rPr>
          <w:rFonts w:ascii="宋体" w:hAnsi="宋体"/>
          <w:b/>
          <w:bCs/>
          <w:szCs w:val="21"/>
        </w:rPr>
        <w:sectPr>
          <w:type w:val="continuous"/>
          <w:pgSz w:w="11906" w:h="16838"/>
          <w:pgMar w:top="1440" w:right="1800" w:bottom="1440" w:left="1800" w:header="851" w:footer="992" w:gutter="0"/>
          <w:cols w:space="425" w:num="1"/>
          <w:docGrid w:type="lines" w:linePitch="312" w:charSpace="0"/>
        </w:sectPr>
      </w:pPr>
      <w:r>
        <w:rPr>
          <w:rFonts w:hint="eastAsia" w:ascii="宋体" w:hAnsi="宋体"/>
          <w:szCs w:val="21"/>
        </w:rPr>
        <w:t>微信端分类导航                        APP端分类导航</w:t>
      </w:r>
    </w:p>
    <w:p>
      <w:pPr>
        <w:rPr>
          <w:rFonts w:ascii="宋体" w:hAnsi="宋体"/>
          <w:szCs w:val="21"/>
        </w:rPr>
      </w:pPr>
      <w:r>
        <w:rPr>
          <w:rFonts w:hint="eastAsia" w:ascii="宋体" w:hAnsi="宋体"/>
          <w:szCs w:val="21"/>
        </w:rPr>
        <w:t>2.普通检索/高级检索</w:t>
      </w:r>
    </w:p>
    <w:p>
      <w:pPr>
        <w:rPr>
          <w:rFonts w:ascii="宋体" w:hAnsi="宋体"/>
          <w:szCs w:val="21"/>
        </w:rPr>
      </w:pPr>
      <w:r>
        <w:rPr>
          <w:rFonts w:hint="eastAsia" w:ascii="宋体" w:hAnsi="宋体"/>
          <w:szCs w:val="21"/>
        </w:rPr>
        <w:t>各个终端可以在检索入口输入题名、ISBN、作者、出版社等检索词查找资源，需要多个条件同时查找可以通过高级检索实现精确检索。</w:t>
      </w:r>
    </w:p>
    <w:p>
      <w:pPr>
        <w:rPr>
          <w:rFonts w:ascii="宋体" w:hAnsi="宋体"/>
          <w:szCs w:val="21"/>
        </w:rPr>
      </w:pPr>
      <w:r>
        <w:drawing>
          <wp:inline distT="0" distB="0" distL="0" distR="0">
            <wp:extent cx="5273675" cy="751840"/>
            <wp:effectExtent l="0" t="0" r="3175" b="1016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19" cstate="print"/>
                    <a:srcRect/>
                    <a:stretch>
                      <a:fillRect/>
                    </a:stretch>
                  </pic:blipFill>
                  <pic:spPr>
                    <a:xfrm>
                      <a:off x="0" y="0"/>
                      <a:ext cx="5273675" cy="751840"/>
                    </a:xfrm>
                    <a:prstGeom prst="rect">
                      <a:avLst/>
                    </a:prstGeom>
                    <a:ln>
                      <a:noFill/>
                    </a:ln>
                  </pic:spPr>
                </pic:pic>
              </a:graphicData>
            </a:graphic>
          </wp:inline>
        </w:drawing>
      </w:r>
    </w:p>
    <w:p>
      <w:r>
        <w:drawing>
          <wp:inline distT="0" distB="0" distL="0" distR="0">
            <wp:extent cx="5265420" cy="2300605"/>
            <wp:effectExtent l="0" t="0" r="11430" b="4445"/>
            <wp:docPr id="1045" name="图片 10"/>
            <wp:cNvGraphicFramePr/>
            <a:graphic xmlns:a="http://schemas.openxmlformats.org/drawingml/2006/main">
              <a:graphicData uri="http://schemas.openxmlformats.org/drawingml/2006/picture">
                <pic:pic xmlns:pic="http://schemas.openxmlformats.org/drawingml/2006/picture">
                  <pic:nvPicPr>
                    <pic:cNvPr id="1045" name="图片 10"/>
                    <pic:cNvPicPr/>
                  </pic:nvPicPr>
                  <pic:blipFill>
                    <a:blip r:embed="rId20" cstate="print"/>
                    <a:srcRect/>
                    <a:stretch>
                      <a:fillRect/>
                    </a:stretch>
                  </pic:blipFill>
                  <pic:spPr>
                    <a:xfrm>
                      <a:off x="0" y="0"/>
                      <a:ext cx="5265420" cy="2300605"/>
                    </a:xfrm>
                    <a:prstGeom prst="rect">
                      <a:avLst/>
                    </a:prstGeom>
                    <a:ln>
                      <a:noFill/>
                    </a:ln>
                  </pic:spPr>
                </pic:pic>
              </a:graphicData>
            </a:graphic>
          </wp:inline>
        </w:drawing>
      </w:r>
    </w:p>
    <w:p>
      <w:pPr>
        <w:jc w:val="center"/>
      </w:pPr>
    </w:p>
    <w:p>
      <w:pPr>
        <w:jc w:val="center"/>
      </w:pPr>
      <w:r>
        <w:rPr>
          <w:rFonts w:hint="eastAsia"/>
        </w:rPr>
        <w:t>PC端普通检索/高级检索</w:t>
      </w:r>
    </w:p>
    <w:p>
      <w:pPr>
        <w:rPr>
          <w:rFonts w:ascii="宋体" w:hAnsi="宋体"/>
          <w:szCs w:val="21"/>
        </w:rPr>
      </w:pPr>
    </w:p>
    <w:p>
      <w:pPr>
        <w:sectPr>
          <w:type w:val="continuous"/>
          <w:pgSz w:w="11906" w:h="16838"/>
          <w:pgMar w:top="1440" w:right="1800" w:bottom="1440" w:left="1800" w:header="851" w:footer="992" w:gutter="0"/>
          <w:cols w:space="425" w:num="1"/>
          <w:docGrid w:type="lines" w:linePitch="312" w:charSpace="0"/>
        </w:sectPr>
      </w:pPr>
    </w:p>
    <w:p>
      <w:pPr>
        <w:rPr>
          <w:rFonts w:ascii="宋体" w:hAnsi="宋体"/>
          <w:szCs w:val="21"/>
        </w:rPr>
      </w:pPr>
      <w:r>
        <w:drawing>
          <wp:inline distT="0" distB="0" distL="0" distR="0">
            <wp:extent cx="2439035" cy="784860"/>
            <wp:effectExtent l="0" t="0" r="18415" b="15240"/>
            <wp:docPr id="1046" name="图片 14"/>
            <wp:cNvGraphicFramePr/>
            <a:graphic xmlns:a="http://schemas.openxmlformats.org/drawingml/2006/main">
              <a:graphicData uri="http://schemas.openxmlformats.org/drawingml/2006/picture">
                <pic:pic xmlns:pic="http://schemas.openxmlformats.org/drawingml/2006/picture">
                  <pic:nvPicPr>
                    <pic:cNvPr id="1046" name="图片 14"/>
                    <pic:cNvPicPr/>
                  </pic:nvPicPr>
                  <pic:blipFill>
                    <a:blip r:embed="rId21" cstate="print"/>
                    <a:srcRect/>
                    <a:stretch>
                      <a:fillRect/>
                    </a:stretch>
                  </pic:blipFill>
                  <pic:spPr>
                    <a:xfrm>
                      <a:off x="0" y="0"/>
                      <a:ext cx="2439035" cy="784860"/>
                    </a:xfrm>
                    <a:prstGeom prst="rect">
                      <a:avLst/>
                    </a:prstGeom>
                    <a:ln>
                      <a:noFill/>
                    </a:ln>
                  </pic:spPr>
                </pic:pic>
              </a:graphicData>
            </a:graphic>
          </wp:inline>
        </w:drawing>
      </w:r>
      <w:r>
        <w:drawing>
          <wp:inline distT="0" distB="0" distL="0" distR="0">
            <wp:extent cx="2694940" cy="704215"/>
            <wp:effectExtent l="0" t="0" r="10160" b="635"/>
            <wp:docPr id="1047" name="图片 13"/>
            <wp:cNvGraphicFramePr/>
            <a:graphic xmlns:a="http://schemas.openxmlformats.org/drawingml/2006/main">
              <a:graphicData uri="http://schemas.openxmlformats.org/drawingml/2006/picture">
                <pic:pic xmlns:pic="http://schemas.openxmlformats.org/drawingml/2006/picture">
                  <pic:nvPicPr>
                    <pic:cNvPr id="1047" name="图片 13"/>
                    <pic:cNvPicPr/>
                  </pic:nvPicPr>
                  <pic:blipFill>
                    <a:blip r:embed="rId22" cstate="print"/>
                    <a:srcRect/>
                    <a:stretch>
                      <a:fillRect/>
                    </a:stretch>
                  </pic:blipFill>
                  <pic:spPr>
                    <a:xfrm>
                      <a:off x="0" y="0"/>
                      <a:ext cx="2694940" cy="704215"/>
                    </a:xfrm>
                    <a:prstGeom prst="rect">
                      <a:avLst/>
                    </a:prstGeom>
                    <a:ln>
                      <a:noFill/>
                    </a:ln>
                  </pic:spPr>
                </pic:pic>
              </a:graphicData>
            </a:graphic>
          </wp:inline>
        </w:drawing>
      </w:r>
    </w:p>
    <w:p>
      <w:pPr>
        <w:sectPr>
          <w:type w:val="continuous"/>
          <w:pgSz w:w="11906" w:h="16838"/>
          <w:pgMar w:top="1440" w:right="1800" w:bottom="1440" w:left="1800" w:header="851" w:footer="992" w:gutter="0"/>
          <w:cols w:equalWidth="0" w:num="2">
            <w:col w:w="3940" w:space="425"/>
            <w:col w:w="3940"/>
          </w:cols>
          <w:docGrid w:type="lines" w:linePitch="312" w:charSpace="0"/>
        </w:sectPr>
      </w:pPr>
    </w:p>
    <w:p>
      <w:r>
        <w:drawing>
          <wp:inline distT="0" distB="0" distL="0" distR="0">
            <wp:extent cx="2413635" cy="4178935"/>
            <wp:effectExtent l="0" t="0" r="5715" b="12065"/>
            <wp:docPr id="1048" name="图片 12"/>
            <wp:cNvGraphicFramePr/>
            <a:graphic xmlns:a="http://schemas.openxmlformats.org/drawingml/2006/main">
              <a:graphicData uri="http://schemas.openxmlformats.org/drawingml/2006/picture">
                <pic:pic xmlns:pic="http://schemas.openxmlformats.org/drawingml/2006/picture">
                  <pic:nvPicPr>
                    <pic:cNvPr id="1048" name="图片 12"/>
                    <pic:cNvPicPr/>
                  </pic:nvPicPr>
                  <pic:blipFill>
                    <a:blip r:embed="rId23" cstate="print"/>
                    <a:srcRect/>
                    <a:stretch>
                      <a:fillRect/>
                    </a:stretch>
                  </pic:blipFill>
                  <pic:spPr>
                    <a:xfrm>
                      <a:off x="0" y="0"/>
                      <a:ext cx="2413635" cy="4178935"/>
                    </a:xfrm>
                    <a:prstGeom prst="rect">
                      <a:avLst/>
                    </a:prstGeom>
                    <a:ln>
                      <a:noFill/>
                    </a:ln>
                  </pic:spPr>
                </pic:pic>
              </a:graphicData>
            </a:graphic>
          </wp:inline>
        </w:drawing>
      </w:r>
    </w:p>
    <w:p/>
    <w:p>
      <w:r>
        <w:drawing>
          <wp:inline distT="0" distB="0" distL="0" distR="0">
            <wp:extent cx="2832100" cy="4246245"/>
            <wp:effectExtent l="0" t="0" r="6350" b="1905"/>
            <wp:docPr id="1049" name="图片 15"/>
            <wp:cNvGraphicFramePr/>
            <a:graphic xmlns:a="http://schemas.openxmlformats.org/drawingml/2006/main">
              <a:graphicData uri="http://schemas.openxmlformats.org/drawingml/2006/picture">
                <pic:pic xmlns:pic="http://schemas.openxmlformats.org/drawingml/2006/picture">
                  <pic:nvPicPr>
                    <pic:cNvPr id="1049" name="图片 15"/>
                    <pic:cNvPicPr/>
                  </pic:nvPicPr>
                  <pic:blipFill>
                    <a:blip r:embed="rId24" cstate="print"/>
                    <a:srcRect/>
                    <a:stretch>
                      <a:fillRect/>
                    </a:stretch>
                  </pic:blipFill>
                  <pic:spPr>
                    <a:xfrm>
                      <a:off x="0" y="0"/>
                      <a:ext cx="2832100" cy="4246245"/>
                    </a:xfrm>
                    <a:prstGeom prst="rect">
                      <a:avLst/>
                    </a:prstGeom>
                    <a:ln>
                      <a:noFill/>
                    </a:ln>
                  </pic:spPr>
                </pic:pic>
              </a:graphicData>
            </a:graphic>
          </wp:inline>
        </w:drawing>
      </w:r>
    </w:p>
    <w:p>
      <w:pPr>
        <w:jc w:val="left"/>
      </w:pPr>
    </w:p>
    <w:p>
      <w:pPr>
        <w:jc w:val="left"/>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630" w:firstLineChars="300"/>
        <w:jc w:val="left"/>
      </w:pPr>
      <w:r>
        <w:rPr>
          <w:rFonts w:hint="eastAsia"/>
        </w:rPr>
        <w:t>微信端普通检索/高级检索                      APP端普通检索/高级检索</w:t>
      </w:r>
    </w:p>
    <w:p>
      <w:pPr>
        <w:jc w:val="center"/>
        <w:sectPr>
          <w:type w:val="continuous"/>
          <w:pgSz w:w="11906" w:h="16838"/>
          <w:pgMar w:top="1440" w:right="1800" w:bottom="1440" w:left="1800" w:header="851" w:footer="992" w:gutter="0"/>
          <w:cols w:space="425" w:num="1"/>
          <w:docGrid w:type="lines" w:linePitch="312" w:charSpace="0"/>
        </w:sectPr>
      </w:pPr>
    </w:p>
    <w:p>
      <w:pPr>
        <w:jc w:val="center"/>
      </w:pPr>
    </w:p>
    <w:p/>
    <w:p/>
    <w:p>
      <w:pPr>
        <w:tabs>
          <w:tab w:val="left" w:pos="312"/>
        </w:tabs>
        <w:rPr>
          <w:rFonts w:ascii="宋体" w:hAnsi="宋体"/>
          <w:b/>
          <w:bCs/>
          <w:szCs w:val="21"/>
        </w:rPr>
      </w:pPr>
    </w:p>
    <w:p>
      <w:pPr>
        <w:tabs>
          <w:tab w:val="left" w:pos="312"/>
        </w:tabs>
        <w:rPr>
          <w:rFonts w:ascii="宋体" w:hAnsi="宋体"/>
          <w:b/>
          <w:bCs/>
          <w:szCs w:val="21"/>
        </w:rPr>
        <w:sectPr>
          <w:type w:val="continuous"/>
          <w:pgSz w:w="11906" w:h="16838"/>
          <w:pgMar w:top="1440" w:right="1800" w:bottom="1440" w:left="1800" w:header="851" w:footer="992" w:gutter="0"/>
          <w:cols w:equalWidth="0" w:num="2">
            <w:col w:w="3940" w:space="425"/>
            <w:col w:w="3940"/>
          </w:cols>
          <w:docGrid w:type="lines" w:linePitch="312" w:charSpace="0"/>
        </w:sectPr>
      </w:pPr>
    </w:p>
    <w:p>
      <w:pPr>
        <w:rPr>
          <w:rFonts w:ascii="宋体" w:hAnsi="宋体"/>
          <w:szCs w:val="21"/>
        </w:rPr>
      </w:pPr>
      <w:r>
        <w:rPr>
          <w:rFonts w:hint="eastAsia" w:ascii="宋体" w:hAnsi="宋体"/>
          <w:szCs w:val="21"/>
        </w:rPr>
        <w:t>3.全文检索</w:t>
      </w:r>
    </w:p>
    <w:p>
      <w:pPr>
        <w:rPr>
          <w:rFonts w:ascii="宋体" w:hAnsi="宋体"/>
          <w:szCs w:val="21"/>
        </w:rPr>
      </w:pPr>
      <w:r>
        <w:rPr>
          <w:rFonts w:hint="eastAsia" w:ascii="宋体" w:hAnsi="宋体"/>
          <w:szCs w:val="21"/>
        </w:rPr>
        <w:t>图书馆已开通全文的试用电子书支持全文检索功能，输入检索词可以检索全文内容中包含检索词相关的章节内容信息。</w:t>
      </w:r>
    </w:p>
    <w:p>
      <w:pPr>
        <w:rPr>
          <w:rFonts w:ascii="宋体" w:hAnsi="宋体"/>
          <w:szCs w:val="21"/>
        </w:rPr>
      </w:pPr>
      <w:r>
        <w:rPr>
          <w:rFonts w:hint="eastAsia" w:ascii="宋体" w:hAnsi="宋体"/>
          <w:szCs w:val="21"/>
        </w:rPr>
        <w:drawing>
          <wp:inline distT="0" distB="0" distL="0" distR="0">
            <wp:extent cx="5269865" cy="1233170"/>
            <wp:effectExtent l="0" t="0" r="6985" b="5080"/>
            <wp:docPr id="1050" name="图片 21"/>
            <wp:cNvGraphicFramePr/>
            <a:graphic xmlns:a="http://schemas.openxmlformats.org/drawingml/2006/main">
              <a:graphicData uri="http://schemas.openxmlformats.org/drawingml/2006/picture">
                <pic:pic xmlns:pic="http://schemas.openxmlformats.org/drawingml/2006/picture">
                  <pic:nvPicPr>
                    <pic:cNvPr id="1050" name="图片 21"/>
                    <pic:cNvPicPr/>
                  </pic:nvPicPr>
                  <pic:blipFill>
                    <a:blip r:embed="rId25" cstate="print"/>
                    <a:srcRect/>
                    <a:stretch>
                      <a:fillRect/>
                    </a:stretch>
                  </pic:blipFill>
                  <pic:spPr>
                    <a:xfrm>
                      <a:off x="0" y="0"/>
                      <a:ext cx="5269865" cy="1233170"/>
                    </a:xfrm>
                    <a:prstGeom prst="rect">
                      <a:avLst/>
                    </a:prstGeom>
                    <a:ln>
                      <a:noFill/>
                    </a:ln>
                  </pic:spPr>
                </pic:pic>
              </a:graphicData>
            </a:graphic>
          </wp:inline>
        </w:drawing>
      </w:r>
    </w:p>
    <w:p>
      <w:pPr>
        <w:jc w:val="center"/>
        <w:rPr>
          <w:rFonts w:ascii="宋体" w:hAnsi="宋体"/>
          <w:szCs w:val="21"/>
        </w:rPr>
      </w:pPr>
      <w:r>
        <w:rPr>
          <w:rFonts w:hint="eastAsia" w:ascii="宋体" w:hAnsi="宋体"/>
          <w:szCs w:val="21"/>
        </w:rPr>
        <w:t>PC端全文检索</w:t>
      </w:r>
    </w:p>
    <w:p>
      <w:pPr>
        <w:rPr>
          <w:rFonts w:ascii="宋体" w:hAnsi="宋体"/>
          <w:szCs w:val="21"/>
        </w:rPr>
      </w:pPr>
    </w:p>
    <w:p>
      <w:pPr>
        <w:ind w:left="210"/>
        <w:rPr>
          <w:rFonts w:ascii="宋体" w:hAnsi="宋体"/>
          <w:b/>
          <w:bCs/>
          <w:szCs w:val="21"/>
        </w:rPr>
      </w:pPr>
      <w:r>
        <w:rPr>
          <w:rFonts w:hint="eastAsia" w:ascii="宋体" w:hAnsi="宋体"/>
          <w:b/>
          <w:bCs/>
          <w:szCs w:val="21"/>
        </w:rPr>
        <w:t>电子书阅读和荐购</w:t>
      </w:r>
    </w:p>
    <w:p>
      <w:pPr>
        <w:numPr>
          <w:ilvl w:val="0"/>
          <w:numId w:val="5"/>
        </w:numPr>
        <w:rPr>
          <w:rFonts w:ascii="宋体" w:hAnsi="宋体"/>
          <w:szCs w:val="21"/>
        </w:rPr>
      </w:pPr>
      <w:r>
        <w:rPr>
          <w:rFonts w:hint="eastAsia" w:ascii="宋体" w:hAnsi="宋体"/>
          <w:szCs w:val="21"/>
        </w:rPr>
        <w:t>本馆资源</w:t>
      </w:r>
    </w:p>
    <w:p>
      <w:pPr>
        <w:rPr>
          <w:rFonts w:ascii="宋体" w:hAnsi="宋体"/>
          <w:szCs w:val="21"/>
        </w:rPr>
      </w:pPr>
      <w:r>
        <w:rPr>
          <w:rFonts w:hint="eastAsia" w:ascii="宋体" w:hAnsi="宋体"/>
          <w:szCs w:val="21"/>
        </w:rPr>
        <w:t>在本馆资源提供5000本免费的电子书资源可以阅读全文，进入图书详情页，点击“在线阅读”按钮，即可阅读全文。</w:t>
      </w:r>
    </w:p>
    <w:p>
      <w:pPr>
        <w:rPr>
          <w:rFonts w:ascii="宋体" w:hAnsi="宋体"/>
          <w:szCs w:val="21"/>
        </w:rPr>
      </w:pPr>
      <w:r>
        <w:rPr>
          <w:rFonts w:hint="eastAsia" w:ascii="宋体" w:hAnsi="宋体"/>
          <w:szCs w:val="21"/>
        </w:rPr>
        <w:drawing>
          <wp:inline distT="0" distB="0" distL="0" distR="0">
            <wp:extent cx="3749040" cy="1798320"/>
            <wp:effectExtent l="0" t="0" r="3810" b="10795"/>
            <wp:docPr id="1051" name="图片 22"/>
            <wp:cNvGraphicFramePr/>
            <a:graphic xmlns:a="http://schemas.openxmlformats.org/drawingml/2006/main">
              <a:graphicData uri="http://schemas.openxmlformats.org/drawingml/2006/picture">
                <pic:pic xmlns:pic="http://schemas.openxmlformats.org/drawingml/2006/picture">
                  <pic:nvPicPr>
                    <pic:cNvPr id="1051" name="图片 22"/>
                    <pic:cNvPicPr/>
                  </pic:nvPicPr>
                  <pic:blipFill>
                    <a:blip r:embed="rId26" cstate="print"/>
                    <a:srcRect/>
                    <a:stretch>
                      <a:fillRect/>
                    </a:stretch>
                  </pic:blipFill>
                  <pic:spPr>
                    <a:xfrm>
                      <a:off x="0" y="0"/>
                      <a:ext cx="3749040" cy="1798954"/>
                    </a:xfrm>
                    <a:prstGeom prst="rect">
                      <a:avLst/>
                    </a:prstGeom>
                    <a:ln>
                      <a:noFill/>
                    </a:ln>
                  </pic:spPr>
                </pic:pic>
              </a:graphicData>
            </a:graphic>
          </wp:inline>
        </w:drawing>
      </w:r>
    </w:p>
    <w:p>
      <w:pPr>
        <w:rPr>
          <w:rFonts w:ascii="宋体" w:hAnsi="宋体"/>
          <w:szCs w:val="21"/>
        </w:rPr>
      </w:pPr>
      <w:r>
        <w:rPr>
          <w:rFonts w:hint="eastAsia" w:ascii="宋体" w:hAnsi="宋体"/>
          <w:szCs w:val="21"/>
        </w:rPr>
        <w:drawing>
          <wp:inline distT="0" distB="0" distL="0" distR="0">
            <wp:extent cx="2734945" cy="1819275"/>
            <wp:effectExtent l="0" t="0" r="8255" b="9525"/>
            <wp:docPr id="1052" name="图片 23"/>
            <wp:cNvGraphicFramePr/>
            <a:graphic xmlns:a="http://schemas.openxmlformats.org/drawingml/2006/main">
              <a:graphicData uri="http://schemas.openxmlformats.org/drawingml/2006/picture">
                <pic:pic xmlns:pic="http://schemas.openxmlformats.org/drawingml/2006/picture">
                  <pic:nvPicPr>
                    <pic:cNvPr id="1052" name="图片 23"/>
                    <pic:cNvPicPr/>
                  </pic:nvPicPr>
                  <pic:blipFill>
                    <a:blip r:embed="rId27" cstate="print"/>
                    <a:srcRect/>
                    <a:stretch>
                      <a:fillRect/>
                    </a:stretch>
                  </pic:blipFill>
                  <pic:spPr>
                    <a:xfrm>
                      <a:off x="0" y="0"/>
                      <a:ext cx="2734945" cy="1819275"/>
                    </a:xfrm>
                    <a:prstGeom prst="rect">
                      <a:avLst/>
                    </a:prstGeom>
                    <a:ln>
                      <a:noFill/>
                    </a:ln>
                  </pic:spPr>
                </pic:pic>
              </a:graphicData>
            </a:graphic>
          </wp:inline>
        </w:drawing>
      </w:r>
      <w:r>
        <w:drawing>
          <wp:inline distT="0" distB="0" distL="0" distR="0">
            <wp:extent cx="2470785" cy="1873250"/>
            <wp:effectExtent l="0" t="0" r="5715" b="12065"/>
            <wp:docPr id="1053" name="图片 17"/>
            <wp:cNvGraphicFramePr/>
            <a:graphic xmlns:a="http://schemas.openxmlformats.org/drawingml/2006/main">
              <a:graphicData uri="http://schemas.openxmlformats.org/drawingml/2006/picture">
                <pic:pic xmlns:pic="http://schemas.openxmlformats.org/drawingml/2006/picture">
                  <pic:nvPicPr>
                    <pic:cNvPr id="1053" name="图片 17"/>
                    <pic:cNvPicPr/>
                  </pic:nvPicPr>
                  <pic:blipFill>
                    <a:blip r:embed="rId28" cstate="print"/>
                    <a:srcRect/>
                    <a:stretch>
                      <a:fillRect/>
                    </a:stretch>
                  </pic:blipFill>
                  <pic:spPr>
                    <a:xfrm>
                      <a:off x="0" y="0"/>
                      <a:ext cx="2470785" cy="1873884"/>
                    </a:xfrm>
                    <a:prstGeom prst="rect">
                      <a:avLst/>
                    </a:prstGeom>
                    <a:ln>
                      <a:noFill/>
                    </a:ln>
                  </pic:spPr>
                </pic:pic>
              </a:graphicData>
            </a:graphic>
          </wp:inline>
        </w:drawing>
      </w:r>
    </w:p>
    <w:p>
      <w:pPr>
        <w:rPr>
          <w:rFonts w:ascii="宋体" w:hAnsi="宋体"/>
          <w:szCs w:val="21"/>
        </w:rPr>
      </w:pPr>
      <w:r>
        <w:rPr>
          <w:rFonts w:hint="eastAsia" w:ascii="宋体" w:hAnsi="宋体"/>
          <w:szCs w:val="21"/>
        </w:rPr>
        <w:t>PC端首页-本馆资源-进入详情页-点击阅读按钮-阅读全文</w:t>
      </w:r>
    </w:p>
    <w:p>
      <w:r>
        <w:drawing>
          <wp:inline distT="0" distB="0" distL="0" distR="0">
            <wp:extent cx="1755140" cy="2815590"/>
            <wp:effectExtent l="0" t="0" r="16510" b="3810"/>
            <wp:docPr id="1054" name="图片 18"/>
            <wp:cNvGraphicFramePr/>
            <a:graphic xmlns:a="http://schemas.openxmlformats.org/drawingml/2006/main">
              <a:graphicData uri="http://schemas.openxmlformats.org/drawingml/2006/picture">
                <pic:pic xmlns:pic="http://schemas.openxmlformats.org/drawingml/2006/picture">
                  <pic:nvPicPr>
                    <pic:cNvPr id="1054" name="图片 18"/>
                    <pic:cNvPicPr/>
                  </pic:nvPicPr>
                  <pic:blipFill>
                    <a:blip r:embed="rId29" cstate="print"/>
                    <a:srcRect/>
                    <a:stretch>
                      <a:fillRect/>
                    </a:stretch>
                  </pic:blipFill>
                  <pic:spPr>
                    <a:xfrm>
                      <a:off x="0" y="0"/>
                      <a:ext cx="1755140" cy="2815590"/>
                    </a:xfrm>
                    <a:prstGeom prst="rect">
                      <a:avLst/>
                    </a:prstGeom>
                    <a:ln>
                      <a:noFill/>
                    </a:ln>
                  </pic:spPr>
                </pic:pic>
              </a:graphicData>
            </a:graphic>
          </wp:inline>
        </w:drawing>
      </w:r>
      <w:r>
        <w:drawing>
          <wp:inline distT="0" distB="0" distL="0" distR="0">
            <wp:extent cx="1711960" cy="2829560"/>
            <wp:effectExtent l="0" t="0" r="2540" b="8890"/>
            <wp:docPr id="1055" name="图片 19"/>
            <wp:cNvGraphicFramePr/>
            <a:graphic xmlns:a="http://schemas.openxmlformats.org/drawingml/2006/main">
              <a:graphicData uri="http://schemas.openxmlformats.org/drawingml/2006/picture">
                <pic:pic xmlns:pic="http://schemas.openxmlformats.org/drawingml/2006/picture">
                  <pic:nvPicPr>
                    <pic:cNvPr id="1055" name="图片 19"/>
                    <pic:cNvPicPr/>
                  </pic:nvPicPr>
                  <pic:blipFill>
                    <a:blip r:embed="rId30" cstate="print"/>
                    <a:srcRect/>
                    <a:stretch>
                      <a:fillRect/>
                    </a:stretch>
                  </pic:blipFill>
                  <pic:spPr>
                    <a:xfrm>
                      <a:off x="0" y="0"/>
                      <a:ext cx="1711960" cy="2829560"/>
                    </a:xfrm>
                    <a:prstGeom prst="rect">
                      <a:avLst/>
                    </a:prstGeom>
                    <a:ln>
                      <a:noFill/>
                    </a:ln>
                  </pic:spPr>
                </pic:pic>
              </a:graphicData>
            </a:graphic>
          </wp:inline>
        </w:drawing>
      </w:r>
      <w:r>
        <w:drawing>
          <wp:inline distT="0" distB="0" distL="0" distR="0">
            <wp:extent cx="1739265" cy="2744470"/>
            <wp:effectExtent l="0" t="0" r="13334" b="17780"/>
            <wp:docPr id="1056" name="图片 20"/>
            <wp:cNvGraphicFramePr/>
            <a:graphic xmlns:a="http://schemas.openxmlformats.org/drawingml/2006/main">
              <a:graphicData uri="http://schemas.openxmlformats.org/drawingml/2006/picture">
                <pic:pic xmlns:pic="http://schemas.openxmlformats.org/drawingml/2006/picture">
                  <pic:nvPicPr>
                    <pic:cNvPr id="1056" name="图片 20"/>
                    <pic:cNvPicPr/>
                  </pic:nvPicPr>
                  <pic:blipFill>
                    <a:blip r:embed="rId31" cstate="print"/>
                    <a:srcRect/>
                    <a:stretch>
                      <a:fillRect/>
                    </a:stretch>
                  </pic:blipFill>
                  <pic:spPr>
                    <a:xfrm>
                      <a:off x="0" y="0"/>
                      <a:ext cx="1739265" cy="2744470"/>
                    </a:xfrm>
                    <a:prstGeom prst="rect">
                      <a:avLst/>
                    </a:prstGeom>
                    <a:ln>
                      <a:noFill/>
                    </a:ln>
                  </pic:spPr>
                </pic:pic>
              </a:graphicData>
            </a:graphic>
          </wp:inline>
        </w:drawing>
      </w:r>
    </w:p>
    <w:p>
      <w:pPr>
        <w:rPr>
          <w:rFonts w:ascii="宋体" w:hAnsi="宋体"/>
          <w:szCs w:val="21"/>
        </w:rPr>
      </w:pPr>
      <w:r>
        <w:rPr>
          <w:rFonts w:hint="eastAsia"/>
        </w:rPr>
        <w:t>微信端首页默认本馆资源数据，</w:t>
      </w:r>
      <w:r>
        <w:rPr>
          <w:rFonts w:hint="eastAsia" w:ascii="宋体" w:hAnsi="宋体"/>
          <w:szCs w:val="21"/>
        </w:rPr>
        <w:t>进入详情页-点击阅读按钮-阅读全文</w:t>
      </w:r>
    </w:p>
    <w:p>
      <w:r>
        <w:drawing>
          <wp:inline distT="0" distB="0" distL="0" distR="0">
            <wp:extent cx="1768475" cy="2929890"/>
            <wp:effectExtent l="0" t="0" r="3175" b="3810"/>
            <wp:docPr id="1057" name="图片 21"/>
            <wp:cNvGraphicFramePr/>
            <a:graphic xmlns:a="http://schemas.openxmlformats.org/drawingml/2006/main">
              <a:graphicData uri="http://schemas.openxmlformats.org/drawingml/2006/picture">
                <pic:pic xmlns:pic="http://schemas.openxmlformats.org/drawingml/2006/picture">
                  <pic:nvPicPr>
                    <pic:cNvPr id="1057" name="图片 21"/>
                    <pic:cNvPicPr/>
                  </pic:nvPicPr>
                  <pic:blipFill>
                    <a:blip r:embed="rId32" cstate="print"/>
                    <a:srcRect/>
                    <a:stretch>
                      <a:fillRect/>
                    </a:stretch>
                  </pic:blipFill>
                  <pic:spPr>
                    <a:xfrm>
                      <a:off x="0" y="0"/>
                      <a:ext cx="1768475" cy="2929890"/>
                    </a:xfrm>
                    <a:prstGeom prst="rect">
                      <a:avLst/>
                    </a:prstGeom>
                    <a:ln>
                      <a:noFill/>
                    </a:ln>
                  </pic:spPr>
                </pic:pic>
              </a:graphicData>
            </a:graphic>
          </wp:inline>
        </w:drawing>
      </w:r>
      <w:r>
        <w:drawing>
          <wp:inline distT="0" distB="0" distL="0" distR="0">
            <wp:extent cx="1694180" cy="2936875"/>
            <wp:effectExtent l="0" t="0" r="1270" b="15875"/>
            <wp:docPr id="1058" name="图片 22"/>
            <wp:cNvGraphicFramePr/>
            <a:graphic xmlns:a="http://schemas.openxmlformats.org/drawingml/2006/main">
              <a:graphicData uri="http://schemas.openxmlformats.org/drawingml/2006/picture">
                <pic:pic xmlns:pic="http://schemas.openxmlformats.org/drawingml/2006/picture">
                  <pic:nvPicPr>
                    <pic:cNvPr id="1058" name="图片 22"/>
                    <pic:cNvPicPr/>
                  </pic:nvPicPr>
                  <pic:blipFill>
                    <a:blip r:embed="rId33" cstate="print"/>
                    <a:srcRect/>
                    <a:stretch>
                      <a:fillRect/>
                    </a:stretch>
                  </pic:blipFill>
                  <pic:spPr>
                    <a:xfrm>
                      <a:off x="0" y="0"/>
                      <a:ext cx="1694180" cy="2936875"/>
                    </a:xfrm>
                    <a:prstGeom prst="rect">
                      <a:avLst/>
                    </a:prstGeom>
                    <a:ln>
                      <a:noFill/>
                    </a:ln>
                  </pic:spPr>
                </pic:pic>
              </a:graphicData>
            </a:graphic>
          </wp:inline>
        </w:drawing>
      </w:r>
      <w:r>
        <w:drawing>
          <wp:inline distT="0" distB="0" distL="0" distR="0">
            <wp:extent cx="1739265" cy="2744470"/>
            <wp:effectExtent l="0" t="0" r="13334" b="17780"/>
            <wp:docPr id="1059" name="图片 20"/>
            <wp:cNvGraphicFramePr/>
            <a:graphic xmlns:a="http://schemas.openxmlformats.org/drawingml/2006/main">
              <a:graphicData uri="http://schemas.openxmlformats.org/drawingml/2006/picture">
                <pic:pic xmlns:pic="http://schemas.openxmlformats.org/drawingml/2006/picture">
                  <pic:nvPicPr>
                    <pic:cNvPr id="1059" name="图片 20"/>
                    <pic:cNvPicPr/>
                  </pic:nvPicPr>
                  <pic:blipFill>
                    <a:blip r:embed="rId31" cstate="print"/>
                    <a:srcRect/>
                    <a:stretch>
                      <a:fillRect/>
                    </a:stretch>
                  </pic:blipFill>
                  <pic:spPr>
                    <a:xfrm>
                      <a:off x="0" y="0"/>
                      <a:ext cx="1739265" cy="2744470"/>
                    </a:xfrm>
                    <a:prstGeom prst="rect">
                      <a:avLst/>
                    </a:prstGeom>
                    <a:ln>
                      <a:noFill/>
                    </a:ln>
                  </pic:spPr>
                </pic:pic>
              </a:graphicData>
            </a:graphic>
          </wp:inline>
        </w:drawing>
      </w:r>
    </w:p>
    <w:p>
      <w:pPr>
        <w:rPr>
          <w:rFonts w:ascii="宋体" w:hAnsi="宋体"/>
          <w:szCs w:val="21"/>
        </w:rPr>
      </w:pPr>
      <w:r>
        <w:rPr>
          <w:rFonts w:hint="eastAsia"/>
        </w:rPr>
        <w:t>APP端首页默认本馆资源数据，</w:t>
      </w:r>
      <w:r>
        <w:rPr>
          <w:rFonts w:hint="eastAsia" w:ascii="宋体" w:hAnsi="宋体"/>
          <w:szCs w:val="21"/>
        </w:rPr>
        <w:t>进入详情页-点击阅读或者加入书架-阅读或者下载全文</w:t>
      </w:r>
    </w:p>
    <w:p/>
    <w:p>
      <w:pPr>
        <w:numPr>
          <w:ilvl w:val="0"/>
          <w:numId w:val="5"/>
        </w:numPr>
        <w:rPr>
          <w:rFonts w:ascii="宋体" w:hAnsi="宋体"/>
          <w:szCs w:val="21"/>
        </w:rPr>
      </w:pPr>
      <w:r>
        <w:rPr>
          <w:rFonts w:hint="eastAsia" w:ascii="宋体" w:hAnsi="宋体"/>
          <w:szCs w:val="21"/>
        </w:rPr>
        <w:t>书城资源</w:t>
      </w:r>
    </w:p>
    <w:p>
      <w:pPr>
        <w:rPr>
          <w:rFonts w:ascii="宋体" w:hAnsi="宋体"/>
          <w:szCs w:val="21"/>
        </w:rPr>
      </w:pPr>
      <w:r>
        <w:rPr>
          <w:rFonts w:hint="eastAsia" w:ascii="宋体" w:hAnsi="宋体"/>
          <w:szCs w:val="21"/>
        </w:rPr>
        <w:t>书城资源是畅想之星所有的中文电子书数据，未购买电子书进入图书详情页，可以“在线试读”正文30%的内容，读者感兴趣的电子书可以点击“荐购”推荐给图书馆购买。</w:t>
      </w:r>
    </w:p>
    <w:p>
      <w:r>
        <w:drawing>
          <wp:inline distT="0" distB="0" distL="0" distR="0">
            <wp:extent cx="5266690" cy="318135"/>
            <wp:effectExtent l="0" t="0" r="10160" b="5715"/>
            <wp:docPr id="1060" name="图片 24"/>
            <wp:cNvGraphicFramePr/>
            <a:graphic xmlns:a="http://schemas.openxmlformats.org/drawingml/2006/main">
              <a:graphicData uri="http://schemas.openxmlformats.org/drawingml/2006/picture">
                <pic:pic xmlns:pic="http://schemas.openxmlformats.org/drawingml/2006/picture">
                  <pic:nvPicPr>
                    <pic:cNvPr id="1060" name="图片 24"/>
                    <pic:cNvPicPr/>
                  </pic:nvPicPr>
                  <pic:blipFill>
                    <a:blip r:embed="rId34" cstate="print"/>
                    <a:srcRect/>
                    <a:stretch>
                      <a:fillRect/>
                    </a:stretch>
                  </pic:blipFill>
                  <pic:spPr>
                    <a:xfrm>
                      <a:off x="0" y="0"/>
                      <a:ext cx="5266690" cy="318135"/>
                    </a:xfrm>
                    <a:prstGeom prst="rect">
                      <a:avLst/>
                    </a:prstGeom>
                    <a:ln>
                      <a:noFill/>
                    </a:ln>
                  </pic:spPr>
                </pic:pic>
              </a:graphicData>
            </a:graphic>
          </wp:inline>
        </w:drawing>
      </w:r>
      <w:r>
        <w:drawing>
          <wp:inline distT="0" distB="0" distL="0" distR="0">
            <wp:extent cx="4649470" cy="2707005"/>
            <wp:effectExtent l="0" t="0" r="17780" b="17145"/>
            <wp:docPr id="1061" name="图片 25"/>
            <wp:cNvGraphicFramePr/>
            <a:graphic xmlns:a="http://schemas.openxmlformats.org/drawingml/2006/main">
              <a:graphicData uri="http://schemas.openxmlformats.org/drawingml/2006/picture">
                <pic:pic xmlns:pic="http://schemas.openxmlformats.org/drawingml/2006/picture">
                  <pic:nvPicPr>
                    <pic:cNvPr id="1061" name="图片 25"/>
                    <pic:cNvPicPr/>
                  </pic:nvPicPr>
                  <pic:blipFill>
                    <a:blip r:embed="rId35" cstate="print"/>
                    <a:srcRect/>
                    <a:stretch>
                      <a:fillRect/>
                    </a:stretch>
                  </pic:blipFill>
                  <pic:spPr>
                    <a:xfrm>
                      <a:off x="0" y="0"/>
                      <a:ext cx="4649470" cy="2707005"/>
                    </a:xfrm>
                    <a:prstGeom prst="rect">
                      <a:avLst/>
                    </a:prstGeom>
                    <a:ln>
                      <a:noFill/>
                    </a:ln>
                  </pic:spPr>
                </pic:pic>
              </a:graphicData>
            </a:graphic>
          </wp:inline>
        </w:drawing>
      </w:r>
    </w:p>
    <w:p>
      <w:pPr>
        <w:rPr>
          <w:rFonts w:ascii="宋体" w:hAnsi="宋体"/>
          <w:szCs w:val="21"/>
        </w:rPr>
      </w:pPr>
    </w:p>
    <w:p>
      <w:pPr>
        <w:jc w:val="center"/>
        <w:rPr>
          <w:rFonts w:ascii="宋体" w:hAnsi="宋体"/>
          <w:szCs w:val="21"/>
        </w:rPr>
      </w:pPr>
      <w:r>
        <w:rPr>
          <w:rFonts w:hint="eastAsia" w:ascii="宋体" w:hAnsi="宋体"/>
          <w:szCs w:val="21"/>
        </w:rPr>
        <w:t>PC端首页--书城标签-进入详情页-可以试读、荐购、免费PDA</w:t>
      </w:r>
    </w:p>
    <w:p>
      <w:pPr>
        <w:jc w:val="center"/>
        <w:rPr>
          <w:rFonts w:ascii="宋体" w:hAnsi="宋体"/>
          <w:szCs w:val="21"/>
        </w:rPr>
      </w:pPr>
      <w:r>
        <w:drawing>
          <wp:inline distT="0" distB="0" distL="0" distR="0">
            <wp:extent cx="1740535" cy="2486660"/>
            <wp:effectExtent l="0" t="0" r="12065" b="8890"/>
            <wp:docPr id="1062" name="图片 29"/>
            <wp:cNvGraphicFramePr/>
            <a:graphic xmlns:a="http://schemas.openxmlformats.org/drawingml/2006/main">
              <a:graphicData uri="http://schemas.openxmlformats.org/drawingml/2006/picture">
                <pic:pic xmlns:pic="http://schemas.openxmlformats.org/drawingml/2006/picture">
                  <pic:nvPicPr>
                    <pic:cNvPr id="1062" name="图片 29"/>
                    <pic:cNvPicPr/>
                  </pic:nvPicPr>
                  <pic:blipFill>
                    <a:blip r:embed="rId36" cstate="print"/>
                    <a:srcRect/>
                    <a:stretch>
                      <a:fillRect/>
                    </a:stretch>
                  </pic:blipFill>
                  <pic:spPr>
                    <a:xfrm>
                      <a:off x="0" y="0"/>
                      <a:ext cx="1740535" cy="2486660"/>
                    </a:xfrm>
                    <a:prstGeom prst="rect">
                      <a:avLst/>
                    </a:prstGeom>
                    <a:ln>
                      <a:noFill/>
                    </a:ln>
                  </pic:spPr>
                </pic:pic>
              </a:graphicData>
            </a:graphic>
          </wp:inline>
        </w:drawing>
      </w:r>
      <w:r>
        <w:rPr>
          <w:rFonts w:hint="eastAsia"/>
        </w:rPr>
        <w:t xml:space="preserve">     </w:t>
      </w:r>
      <w:r>
        <w:drawing>
          <wp:inline distT="0" distB="0" distL="0" distR="0">
            <wp:extent cx="1677670" cy="2738120"/>
            <wp:effectExtent l="0" t="0" r="17145" b="5080"/>
            <wp:docPr id="1063" name="图片 27"/>
            <wp:cNvGraphicFramePr/>
            <a:graphic xmlns:a="http://schemas.openxmlformats.org/drawingml/2006/main">
              <a:graphicData uri="http://schemas.openxmlformats.org/drawingml/2006/picture">
                <pic:pic xmlns:pic="http://schemas.openxmlformats.org/drawingml/2006/picture">
                  <pic:nvPicPr>
                    <pic:cNvPr id="1063" name="图片 27"/>
                    <pic:cNvPicPr/>
                  </pic:nvPicPr>
                  <pic:blipFill>
                    <a:blip r:embed="rId37" cstate="print"/>
                    <a:srcRect/>
                    <a:stretch>
                      <a:fillRect/>
                    </a:stretch>
                  </pic:blipFill>
                  <pic:spPr>
                    <a:xfrm>
                      <a:off x="0" y="0"/>
                      <a:ext cx="1678302" cy="2738120"/>
                    </a:xfrm>
                    <a:prstGeom prst="rect">
                      <a:avLst/>
                    </a:prstGeom>
                    <a:ln>
                      <a:noFill/>
                    </a:ln>
                  </pic:spPr>
                </pic:pic>
              </a:graphicData>
            </a:graphic>
          </wp:inline>
        </w:drawing>
      </w:r>
    </w:p>
    <w:p>
      <w:pPr>
        <w:jc w:val="center"/>
        <w:rPr>
          <w:rFonts w:ascii="宋体" w:hAnsi="宋体"/>
          <w:szCs w:val="21"/>
        </w:rPr>
      </w:pPr>
      <w:r>
        <w:rPr>
          <w:rFonts w:hint="eastAsia" w:ascii="宋体" w:hAnsi="宋体"/>
          <w:szCs w:val="21"/>
        </w:rPr>
        <w:t>微信端首页--右上角切换前往书城-进入详情页-可以试读、荐购。</w:t>
      </w:r>
    </w:p>
    <w:p>
      <w:pPr>
        <w:jc w:val="center"/>
        <w:rPr>
          <w:rFonts w:ascii="宋体" w:hAnsi="宋体"/>
          <w:szCs w:val="21"/>
        </w:rPr>
      </w:pPr>
      <w:r>
        <w:drawing>
          <wp:inline distT="0" distB="0" distL="0" distR="0">
            <wp:extent cx="1786255" cy="2952750"/>
            <wp:effectExtent l="0" t="0" r="4445" b="0"/>
            <wp:docPr id="1064" name="图片 30"/>
            <wp:cNvGraphicFramePr/>
            <a:graphic xmlns:a="http://schemas.openxmlformats.org/drawingml/2006/main">
              <a:graphicData uri="http://schemas.openxmlformats.org/drawingml/2006/picture">
                <pic:pic xmlns:pic="http://schemas.openxmlformats.org/drawingml/2006/picture">
                  <pic:nvPicPr>
                    <pic:cNvPr id="1064" name="图片 30"/>
                    <pic:cNvPicPr/>
                  </pic:nvPicPr>
                  <pic:blipFill>
                    <a:blip r:embed="rId38" cstate="print"/>
                    <a:srcRect/>
                    <a:stretch>
                      <a:fillRect/>
                    </a:stretch>
                  </pic:blipFill>
                  <pic:spPr>
                    <a:xfrm>
                      <a:off x="0" y="0"/>
                      <a:ext cx="1786255" cy="2952750"/>
                    </a:xfrm>
                    <a:prstGeom prst="rect">
                      <a:avLst/>
                    </a:prstGeom>
                    <a:ln>
                      <a:noFill/>
                    </a:ln>
                  </pic:spPr>
                </pic:pic>
              </a:graphicData>
            </a:graphic>
          </wp:inline>
        </w:drawing>
      </w:r>
      <w:r>
        <w:drawing>
          <wp:inline distT="0" distB="0" distL="0" distR="0">
            <wp:extent cx="1699260" cy="2981960"/>
            <wp:effectExtent l="0" t="0" r="15240" b="8890"/>
            <wp:docPr id="1065" name="图片 31"/>
            <wp:cNvGraphicFramePr/>
            <a:graphic xmlns:a="http://schemas.openxmlformats.org/drawingml/2006/main">
              <a:graphicData uri="http://schemas.openxmlformats.org/drawingml/2006/picture">
                <pic:pic xmlns:pic="http://schemas.openxmlformats.org/drawingml/2006/picture">
                  <pic:nvPicPr>
                    <pic:cNvPr id="1065" name="图片 31"/>
                    <pic:cNvPicPr/>
                  </pic:nvPicPr>
                  <pic:blipFill>
                    <a:blip r:embed="rId39" cstate="print"/>
                    <a:srcRect/>
                    <a:stretch>
                      <a:fillRect/>
                    </a:stretch>
                  </pic:blipFill>
                  <pic:spPr>
                    <a:xfrm>
                      <a:off x="0" y="0"/>
                      <a:ext cx="1699260" cy="2981960"/>
                    </a:xfrm>
                    <a:prstGeom prst="rect">
                      <a:avLst/>
                    </a:prstGeom>
                    <a:ln>
                      <a:noFill/>
                    </a:ln>
                  </pic:spPr>
                </pic:pic>
              </a:graphicData>
            </a:graphic>
          </wp:inline>
        </w:drawing>
      </w:r>
      <w:r>
        <w:drawing>
          <wp:inline distT="0" distB="0" distL="0" distR="0">
            <wp:extent cx="1727835" cy="3031490"/>
            <wp:effectExtent l="0" t="0" r="5080" b="16510"/>
            <wp:docPr id="1066" name="图片 33"/>
            <wp:cNvGraphicFramePr/>
            <a:graphic xmlns:a="http://schemas.openxmlformats.org/drawingml/2006/main">
              <a:graphicData uri="http://schemas.openxmlformats.org/drawingml/2006/picture">
                <pic:pic xmlns:pic="http://schemas.openxmlformats.org/drawingml/2006/picture">
                  <pic:nvPicPr>
                    <pic:cNvPr id="1066" name="图片 33"/>
                    <pic:cNvPicPr/>
                  </pic:nvPicPr>
                  <pic:blipFill>
                    <a:blip r:embed="rId40" cstate="print"/>
                    <a:srcRect/>
                    <a:stretch>
                      <a:fillRect/>
                    </a:stretch>
                  </pic:blipFill>
                  <pic:spPr>
                    <a:xfrm>
                      <a:off x="0" y="0"/>
                      <a:ext cx="1728467" cy="3031490"/>
                    </a:xfrm>
                    <a:prstGeom prst="rect">
                      <a:avLst/>
                    </a:prstGeom>
                    <a:ln>
                      <a:noFill/>
                    </a:ln>
                  </pic:spPr>
                </pic:pic>
              </a:graphicData>
            </a:graphic>
          </wp:inline>
        </w:drawing>
      </w:r>
      <w:r>
        <w:rPr>
          <w:rFonts w:hint="eastAsia" w:ascii="宋体" w:hAnsi="宋体"/>
          <w:szCs w:val="21"/>
        </w:rPr>
        <w:t>APP端首页--点击书城-进入详情页-可以试读、加入书架、荐购。</w:t>
      </w:r>
    </w:p>
    <w:p>
      <w:pPr>
        <w:jc w:val="center"/>
      </w:pPr>
    </w:p>
    <w:p>
      <w:pPr>
        <w:ind w:left="210"/>
        <w:rPr>
          <w:rFonts w:ascii="宋体" w:hAnsi="宋体"/>
          <w:b/>
          <w:bCs/>
          <w:szCs w:val="21"/>
        </w:rPr>
      </w:pPr>
      <w:r>
        <w:rPr>
          <w:rFonts w:hint="eastAsia" w:ascii="宋体" w:hAnsi="宋体"/>
          <w:b/>
          <w:bCs/>
          <w:szCs w:val="21"/>
        </w:rPr>
        <w:t>个人中心</w:t>
      </w:r>
    </w:p>
    <w:p>
      <w:pPr>
        <w:jc w:val="left"/>
        <w:rPr>
          <w:rFonts w:ascii="宋体" w:hAnsi="宋体"/>
          <w:szCs w:val="21"/>
        </w:rPr>
      </w:pPr>
      <w:r>
        <w:rPr>
          <w:rFonts w:hint="eastAsia" w:ascii="宋体" w:hAnsi="宋体"/>
          <w:szCs w:val="21"/>
        </w:rPr>
        <w:t>个人中心保存用户操作使用的数据记录，包括阅读、荐购、收藏、评论纠错等记录，进入用户设置或者个人信息可以修改个人信息、绑定图书馆、关联账号等操作。</w:t>
      </w:r>
    </w:p>
    <w:p>
      <w:pPr>
        <w:jc w:val="left"/>
        <w:rPr>
          <w:rFonts w:ascii="宋体" w:hAnsi="宋体"/>
          <w:szCs w:val="21"/>
        </w:rPr>
      </w:pPr>
      <w:r>
        <w:rPr>
          <w:rFonts w:hint="eastAsia" w:ascii="宋体" w:hAnsi="宋体"/>
          <w:szCs w:val="21"/>
        </w:rPr>
        <w:drawing>
          <wp:inline distT="0" distB="0" distL="0" distR="0">
            <wp:extent cx="3498850" cy="2852420"/>
            <wp:effectExtent l="0" t="0" r="6350" b="5080"/>
            <wp:docPr id="1067" name="图片 30"/>
            <wp:cNvGraphicFramePr/>
            <a:graphic xmlns:a="http://schemas.openxmlformats.org/drawingml/2006/main">
              <a:graphicData uri="http://schemas.openxmlformats.org/drawingml/2006/picture">
                <pic:pic xmlns:pic="http://schemas.openxmlformats.org/drawingml/2006/picture">
                  <pic:nvPicPr>
                    <pic:cNvPr id="1067" name="图片 30"/>
                    <pic:cNvPicPr/>
                  </pic:nvPicPr>
                  <pic:blipFill>
                    <a:blip r:embed="rId41" cstate="print"/>
                    <a:srcRect/>
                    <a:stretch>
                      <a:fillRect/>
                    </a:stretch>
                  </pic:blipFill>
                  <pic:spPr>
                    <a:xfrm>
                      <a:off x="0" y="0"/>
                      <a:ext cx="3498850" cy="2852420"/>
                    </a:xfrm>
                    <a:prstGeom prst="rect">
                      <a:avLst/>
                    </a:prstGeom>
                    <a:ln>
                      <a:noFill/>
                    </a:ln>
                  </pic:spPr>
                </pic:pic>
              </a:graphicData>
            </a:graphic>
          </wp:inline>
        </w:drawing>
      </w:r>
      <w:r>
        <w:rPr>
          <w:rFonts w:hint="eastAsia" w:ascii="宋体" w:hAnsi="宋体"/>
          <w:szCs w:val="21"/>
        </w:rPr>
        <w:t xml:space="preserve">    </w:t>
      </w:r>
    </w:p>
    <w:p>
      <w:pPr>
        <w:jc w:val="center"/>
        <w:rPr>
          <w:rFonts w:ascii="宋体" w:hAnsi="宋体"/>
          <w:szCs w:val="21"/>
        </w:rPr>
      </w:pPr>
      <w:r>
        <w:rPr>
          <w:rFonts w:hint="eastAsia" w:ascii="宋体" w:hAnsi="宋体"/>
          <w:szCs w:val="21"/>
        </w:rPr>
        <w:t>PC端个人中心</w:t>
      </w:r>
    </w:p>
    <w:p>
      <w:pPr>
        <w:jc w:val="left"/>
        <w:rPr>
          <w:rFonts w:ascii="宋体" w:hAnsi="宋体"/>
          <w:szCs w:val="21"/>
        </w:rPr>
      </w:pPr>
    </w:p>
    <w:p>
      <w:pPr>
        <w:jc w:val="left"/>
      </w:pPr>
      <w:r>
        <w:rPr>
          <w:rFonts w:hint="eastAsia" w:ascii="宋体" w:hAnsi="宋体"/>
          <w:szCs w:val="21"/>
        </w:rPr>
        <w:t xml:space="preserve">       </w:t>
      </w:r>
      <w:r>
        <w:rPr>
          <w:rFonts w:hint="eastAsia" w:ascii="宋体" w:hAnsi="宋体"/>
          <w:szCs w:val="21"/>
        </w:rPr>
        <w:drawing>
          <wp:inline distT="0" distB="0" distL="0" distR="0">
            <wp:extent cx="1665605" cy="2886075"/>
            <wp:effectExtent l="0" t="0" r="10795" b="9525"/>
            <wp:docPr id="1068" name="图片 31"/>
            <wp:cNvGraphicFramePr/>
            <a:graphic xmlns:a="http://schemas.openxmlformats.org/drawingml/2006/main">
              <a:graphicData uri="http://schemas.openxmlformats.org/drawingml/2006/picture">
                <pic:pic xmlns:pic="http://schemas.openxmlformats.org/drawingml/2006/picture">
                  <pic:nvPicPr>
                    <pic:cNvPr id="1068" name="图片 31"/>
                    <pic:cNvPicPr/>
                  </pic:nvPicPr>
                  <pic:blipFill>
                    <a:blip r:embed="rId42" cstate="print"/>
                    <a:srcRect/>
                    <a:stretch>
                      <a:fillRect/>
                    </a:stretch>
                  </pic:blipFill>
                  <pic:spPr>
                    <a:xfrm>
                      <a:off x="0" y="0"/>
                      <a:ext cx="1665605" cy="2886075"/>
                    </a:xfrm>
                    <a:prstGeom prst="rect">
                      <a:avLst/>
                    </a:prstGeom>
                    <a:ln>
                      <a:noFill/>
                    </a:ln>
                  </pic:spPr>
                </pic:pic>
              </a:graphicData>
            </a:graphic>
          </wp:inline>
        </w:drawing>
      </w:r>
      <w:r>
        <w:rPr>
          <w:rFonts w:hint="eastAsia" w:ascii="宋体" w:hAnsi="宋体"/>
          <w:szCs w:val="21"/>
        </w:rPr>
        <w:t xml:space="preserve">          </w:t>
      </w:r>
      <w:r>
        <w:drawing>
          <wp:inline distT="0" distB="0" distL="0" distR="0">
            <wp:extent cx="1670050" cy="2868295"/>
            <wp:effectExtent l="0" t="0" r="6350" b="8255"/>
            <wp:docPr id="1069" name="图片 32"/>
            <wp:cNvGraphicFramePr/>
            <a:graphic xmlns:a="http://schemas.openxmlformats.org/drawingml/2006/main">
              <a:graphicData uri="http://schemas.openxmlformats.org/drawingml/2006/picture">
                <pic:pic xmlns:pic="http://schemas.openxmlformats.org/drawingml/2006/picture">
                  <pic:nvPicPr>
                    <pic:cNvPr id="1069" name="图片 32"/>
                    <pic:cNvPicPr/>
                  </pic:nvPicPr>
                  <pic:blipFill>
                    <a:blip r:embed="rId43" cstate="print"/>
                    <a:srcRect/>
                    <a:stretch>
                      <a:fillRect/>
                    </a:stretch>
                  </pic:blipFill>
                  <pic:spPr>
                    <a:xfrm>
                      <a:off x="0" y="0"/>
                      <a:ext cx="1670050" cy="2868295"/>
                    </a:xfrm>
                    <a:prstGeom prst="rect">
                      <a:avLst/>
                    </a:prstGeom>
                    <a:ln>
                      <a:noFill/>
                    </a:ln>
                  </pic:spPr>
                </pic:pic>
              </a:graphicData>
            </a:graphic>
          </wp:inline>
        </w:drawing>
      </w:r>
    </w:p>
    <w:p>
      <w:pPr>
        <w:jc w:val="left"/>
      </w:pPr>
      <w:r>
        <w:rPr>
          <w:rFonts w:hint="eastAsia"/>
        </w:rPr>
        <w:t xml:space="preserve">            微信端个人中心                     APP端个人中心</w:t>
      </w:r>
    </w:p>
    <w:p>
      <w:pPr>
        <w:jc w:val="left"/>
        <w:rPr>
          <w:rFonts w:ascii="宋体" w:hAnsi="宋体"/>
          <w:szCs w:val="21"/>
        </w:rPr>
      </w:pPr>
    </w:p>
    <w:p>
      <w:pPr>
        <w:jc w:val="left"/>
        <w:rPr>
          <w:rFonts w:ascii="宋体" w:hAnsi="宋体"/>
          <w:szCs w:val="21"/>
        </w:rPr>
      </w:pPr>
    </w:p>
    <w:p>
      <w:pPr>
        <w:jc w:val="left"/>
        <w:rPr>
          <w:rFonts w:ascii="宋体" w:hAnsi="宋体"/>
          <w:szCs w:val="21"/>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0000000" w:usb3="00000000" w:csb0="2000019F" w:csb1="00000000"/>
  </w:font>
  <w:font w:name="微软雅黑">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Georgia">
    <w:panose1 w:val="02040502050405020303"/>
    <w:charset w:val="00"/>
    <w:family w:val="auto"/>
    <w:pitch w:val="default"/>
    <w:sig w:usb0="00000287" w:usb1="00000000" w:usb2="00000000" w:usb3="00000000" w:csb0="2000009F" w:csb1="00000000"/>
  </w:font>
  <w:font w:name="微软雅黑">
    <w:altName w:val="汉仪旗黑KW 55S"/>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2"/>
      <w:numFmt w:val="decimal"/>
      <w:lvlText w:val="%1."/>
      <w:lvlJc w:val="left"/>
      <w:pPr>
        <w:tabs>
          <w:tab w:val="left" w:pos="312"/>
        </w:tabs>
      </w:pPr>
    </w:lvl>
  </w:abstractNum>
  <w:abstractNum w:abstractNumId="1">
    <w:nsid w:val="00000002"/>
    <w:multiLevelType w:val="singleLevel"/>
    <w:tmpl w:val="00000002"/>
    <w:lvl w:ilvl="0" w:tentative="0">
      <w:start w:val="1"/>
      <w:numFmt w:val="decimal"/>
      <w:lvlText w:val="%1."/>
      <w:lvlJc w:val="left"/>
      <w:pPr>
        <w:tabs>
          <w:tab w:val="left" w:pos="312"/>
        </w:tabs>
      </w:pPr>
    </w:lvl>
  </w:abstractNum>
  <w:abstractNum w:abstractNumId="2">
    <w:nsid w:val="00000003"/>
    <w:multiLevelType w:val="singleLevel"/>
    <w:tmpl w:val="00000003"/>
    <w:lvl w:ilvl="0" w:tentative="0">
      <w:start w:val="1"/>
      <w:numFmt w:val="decimal"/>
      <w:lvlText w:val="%1)"/>
      <w:lvlJc w:val="left"/>
      <w:pPr>
        <w:tabs>
          <w:tab w:val="left" w:pos="312"/>
        </w:tabs>
      </w:pPr>
    </w:lvl>
  </w:abstractNum>
  <w:abstractNum w:abstractNumId="3">
    <w:nsid w:val="00000004"/>
    <w:multiLevelType w:val="multilevel"/>
    <w:tmpl w:val="0000000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053208E"/>
    <w:multiLevelType w:val="singleLevel"/>
    <w:tmpl w:val="0053208E"/>
    <w:lvl w:ilvl="0" w:tentative="0">
      <w:start w:val="1"/>
      <w:numFmt w:val="decimal"/>
      <w:suff w:val="nothing"/>
      <w:lvlText w:val="%1、"/>
      <w:lvlJc w:val="left"/>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46E"/>
    <w:rsid w:val="0017738C"/>
    <w:rsid w:val="00A9746E"/>
    <w:rsid w:val="00F3394A"/>
    <w:rsid w:val="215D3E52"/>
    <w:rsid w:val="4DC77C76"/>
    <w:rsid w:val="EF6B5EA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宋体"/>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1"/>
    <w:qFormat/>
    <w:uiPriority w:val="99"/>
    <w:pPr>
      <w:spacing w:line="240" w:lineRule="auto"/>
    </w:pPr>
    <w:rPr>
      <w:sz w:val="18"/>
      <w:szCs w:val="18"/>
    </w:rPr>
  </w:style>
  <w:style w:type="paragraph" w:styleId="5">
    <w:name w:val="footer"/>
    <w:basedOn w:val="1"/>
    <w:link w:val="16"/>
    <w:qFormat/>
    <w:uiPriority w:val="99"/>
    <w:pPr>
      <w:tabs>
        <w:tab w:val="center" w:pos="4153"/>
        <w:tab w:val="right" w:pos="8306"/>
      </w:tabs>
      <w:snapToGrid w:val="0"/>
      <w:spacing w:line="240" w:lineRule="auto"/>
      <w:jc w:val="left"/>
    </w:pPr>
    <w:rPr>
      <w:sz w:val="18"/>
      <w:szCs w:val="18"/>
    </w:rPr>
  </w:style>
  <w:style w:type="paragraph" w:styleId="6">
    <w:name w:val="header"/>
    <w:basedOn w:val="1"/>
    <w:link w:val="15"/>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styleId="9">
    <w:name w:val="FollowedHyperlink"/>
    <w:basedOn w:val="8"/>
    <w:qFormat/>
    <w:uiPriority w:val="99"/>
    <w:rPr>
      <w:color w:val="800080"/>
      <w:u w:val="single"/>
    </w:rPr>
  </w:style>
  <w:style w:type="character" w:styleId="10">
    <w:name w:val="Hyperlink"/>
    <w:basedOn w:val="8"/>
    <w:qFormat/>
    <w:uiPriority w:val="99"/>
    <w:rPr>
      <w:color w:val="0000FF"/>
      <w:u w:val="single"/>
    </w:rPr>
  </w:style>
  <w:style w:type="character" w:customStyle="1" w:styleId="11">
    <w:name w:val="批注框文本 Char"/>
    <w:basedOn w:val="8"/>
    <w:link w:val="4"/>
    <w:qFormat/>
    <w:uiPriority w:val="99"/>
    <w:rPr>
      <w:sz w:val="18"/>
      <w:szCs w:val="18"/>
    </w:rPr>
  </w:style>
  <w:style w:type="character" w:customStyle="1" w:styleId="12">
    <w:name w:val="标题 1 Char"/>
    <w:basedOn w:val="8"/>
    <w:link w:val="2"/>
    <w:qFormat/>
    <w:uiPriority w:val="9"/>
    <w:rPr>
      <w:b/>
      <w:bCs/>
      <w:kern w:val="44"/>
      <w:sz w:val="44"/>
      <w:szCs w:val="44"/>
    </w:rPr>
  </w:style>
  <w:style w:type="character" w:customStyle="1" w:styleId="13">
    <w:name w:val="标题 2 Char"/>
    <w:basedOn w:val="8"/>
    <w:link w:val="3"/>
    <w:qFormat/>
    <w:uiPriority w:val="9"/>
    <w:rPr>
      <w:rFonts w:ascii="Cambria" w:hAnsi="Cambria" w:eastAsia="宋体" w:cs="宋体"/>
      <w:b/>
      <w:bCs/>
      <w:sz w:val="32"/>
      <w:szCs w:val="32"/>
    </w:rPr>
  </w:style>
  <w:style w:type="paragraph" w:customStyle="1" w:styleId="14">
    <w:name w:val="列出段落1"/>
    <w:basedOn w:val="1"/>
    <w:qFormat/>
    <w:uiPriority w:val="34"/>
    <w:pPr>
      <w:ind w:firstLine="420" w:firstLineChars="200"/>
    </w:pPr>
  </w:style>
  <w:style w:type="character" w:customStyle="1" w:styleId="15">
    <w:name w:val="页眉 Char"/>
    <w:basedOn w:val="8"/>
    <w:link w:val="6"/>
    <w:qFormat/>
    <w:uiPriority w:val="99"/>
    <w:rPr>
      <w:sz w:val="18"/>
      <w:szCs w:val="18"/>
    </w:rPr>
  </w:style>
  <w:style w:type="character" w:customStyle="1" w:styleId="16">
    <w:name w:val="页脚 Char"/>
    <w:basedOn w:val="8"/>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13</Pages>
  <Words>351</Words>
  <Characters>2003</Characters>
  <Lines>16</Lines>
  <Paragraphs>4</Paragraphs>
  <TotalTime>45</TotalTime>
  <ScaleCrop>false</ScaleCrop>
  <LinksUpToDate>false</LinksUpToDate>
  <CharactersWithSpaces>2350</CharactersWithSpaces>
  <Application>WWO_base_provider_20210929220102-c9fcf70066</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2017-09-21T19:07:00Z</dcterms:created>
  <dc:creator>admin</dc:creator>
  <cp:lastModifiedBy>蒋策</cp:lastModifiedBy>
  <dcterms:modified xsi:type="dcterms:W3CDTF">2021-11-26T09:13:50Z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40AEE18210F94D058D75CC338F83E303</vt:lpwstr>
  </property>
</Properties>
</file>